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C86ED" w14:textId="77777777" w:rsidR="00FD105B" w:rsidRPr="00AC39D4" w:rsidRDefault="00DF1F8D" w:rsidP="00D354DA">
      <w:pPr>
        <w:pStyle w:val="Heading1"/>
        <w:numPr>
          <w:ilvl w:val="0"/>
          <w:numId w:val="0"/>
        </w:numPr>
        <w:spacing w:before="480" w:afterLines="0" w:line="288" w:lineRule="auto"/>
        <w:jc w:val="center"/>
        <w:rPr>
          <w:rFonts w:asciiTheme="minorHAnsi" w:hAnsiTheme="minorHAnsi" w:cstheme="minorHAnsi"/>
          <w:sz w:val="28"/>
          <w:szCs w:val="28"/>
          <w:lang w:val="ro-RO"/>
        </w:rPr>
      </w:pPr>
      <w:r w:rsidRPr="00AC39D4">
        <w:rPr>
          <w:rFonts w:asciiTheme="minorHAnsi" w:hAnsiTheme="minorHAnsi" w:cstheme="minorHAnsi"/>
          <w:sz w:val="28"/>
          <w:szCs w:val="28"/>
          <w:lang w:val="ro-RO"/>
        </w:rPr>
        <w:t xml:space="preserve">ANEXA </w:t>
      </w:r>
      <w:r w:rsidR="000B75CB" w:rsidRPr="00AC39D4">
        <w:rPr>
          <w:rFonts w:asciiTheme="minorHAnsi" w:hAnsiTheme="minorHAnsi" w:cstheme="minorHAnsi"/>
          <w:sz w:val="28"/>
          <w:szCs w:val="28"/>
          <w:lang w:val="ro-RO"/>
        </w:rPr>
        <w:t>C3.2</w:t>
      </w:r>
    </w:p>
    <w:p w14:paraId="7641275C" w14:textId="77777777" w:rsidR="007747D3" w:rsidRPr="00AC39D4" w:rsidRDefault="000B75CB" w:rsidP="00D354DA">
      <w:pPr>
        <w:pStyle w:val="BodyText"/>
        <w:spacing w:afterLines="0"/>
        <w:jc w:val="center"/>
        <w:rPr>
          <w:rFonts w:asciiTheme="minorHAnsi" w:hAnsiTheme="minorHAnsi" w:cstheme="minorHAnsi"/>
          <w:b/>
          <w:bCs/>
          <w:sz w:val="28"/>
          <w:szCs w:val="28"/>
        </w:rPr>
      </w:pPr>
      <w:r w:rsidRPr="00AC39D4">
        <w:rPr>
          <w:rFonts w:asciiTheme="minorHAnsi" w:hAnsiTheme="minorHAnsi" w:cstheme="minorHAnsi"/>
          <w:b/>
          <w:bCs/>
          <w:sz w:val="28"/>
          <w:szCs w:val="28"/>
        </w:rPr>
        <w:t>PROIECTARE IN DETAL</w:t>
      </w:r>
      <w:r w:rsidR="00DE6171" w:rsidRPr="00AC39D4">
        <w:rPr>
          <w:rFonts w:asciiTheme="minorHAnsi" w:hAnsiTheme="minorHAnsi" w:cstheme="minorHAnsi"/>
          <w:b/>
          <w:bCs/>
          <w:sz w:val="28"/>
          <w:szCs w:val="28"/>
        </w:rPr>
        <w:t xml:space="preserve">IU A STATIILOR DE EPURARE A APEI </w:t>
      </w:r>
    </w:p>
    <w:p w14:paraId="3C8FD89A" w14:textId="77777777" w:rsidR="00446040" w:rsidRPr="00AC39D4" w:rsidRDefault="00446040" w:rsidP="00D354DA">
      <w:pPr>
        <w:widowControl w:val="0"/>
        <w:autoSpaceDE w:val="0"/>
        <w:autoSpaceDN w:val="0"/>
        <w:adjustRightInd w:val="0"/>
        <w:spacing w:after="120"/>
        <w:rPr>
          <w:rFonts w:asciiTheme="minorHAnsi" w:hAnsiTheme="minorHAnsi" w:cstheme="minorHAnsi"/>
          <w:sz w:val="28"/>
          <w:szCs w:val="28"/>
        </w:rPr>
      </w:pPr>
    </w:p>
    <w:p w14:paraId="7575603D" w14:textId="77777777" w:rsidR="00BE41FD" w:rsidRPr="00AC39D4" w:rsidRDefault="007C16F4" w:rsidP="00D354DA">
      <w:pPr>
        <w:widowControl w:val="0"/>
        <w:numPr>
          <w:ilvl w:val="0"/>
          <w:numId w:val="11"/>
        </w:numPr>
        <w:overflowPunct w:val="0"/>
        <w:autoSpaceDE w:val="0"/>
        <w:autoSpaceDN w:val="0"/>
        <w:adjustRightInd w:val="0"/>
        <w:spacing w:line="240" w:lineRule="auto"/>
        <w:ind w:left="0" w:hanging="407"/>
        <w:jc w:val="both"/>
        <w:rPr>
          <w:rFonts w:asciiTheme="minorHAnsi" w:hAnsiTheme="minorHAnsi" w:cstheme="minorHAnsi"/>
          <w:b/>
          <w:bCs/>
          <w:sz w:val="24"/>
          <w:szCs w:val="24"/>
        </w:rPr>
      </w:pPr>
      <w:proofErr w:type="spellStart"/>
      <w:r w:rsidRPr="00AC39D4">
        <w:rPr>
          <w:rFonts w:asciiTheme="minorHAnsi" w:hAnsiTheme="minorHAnsi" w:cstheme="minorHAnsi"/>
          <w:b/>
          <w:bCs/>
          <w:sz w:val="24"/>
          <w:szCs w:val="24"/>
        </w:rPr>
        <w:t>Proiectarea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statiei</w:t>
      </w:r>
      <w:proofErr w:type="spellEnd"/>
      <w:r w:rsidRPr="00AC39D4">
        <w:rPr>
          <w:rFonts w:asciiTheme="minorHAnsi" w:hAnsiTheme="minorHAnsi" w:cstheme="minorHAnsi"/>
          <w:b/>
          <w:bCs/>
          <w:sz w:val="24"/>
          <w:szCs w:val="24"/>
        </w:rPr>
        <w:t xml:space="preserve"> de </w:t>
      </w:r>
      <w:proofErr w:type="spellStart"/>
      <w:r w:rsidRPr="00AC39D4">
        <w:rPr>
          <w:rFonts w:asciiTheme="minorHAnsi" w:hAnsiTheme="minorHAnsi" w:cstheme="minorHAnsi"/>
          <w:b/>
          <w:bCs/>
          <w:sz w:val="24"/>
          <w:szCs w:val="24"/>
        </w:rPr>
        <w:t>epurare</w:t>
      </w:r>
      <w:proofErr w:type="spellEnd"/>
      <w:r w:rsidRPr="00AC39D4">
        <w:rPr>
          <w:rFonts w:asciiTheme="minorHAnsi" w:hAnsiTheme="minorHAnsi" w:cstheme="minorHAnsi"/>
          <w:b/>
          <w:bCs/>
          <w:sz w:val="24"/>
          <w:szCs w:val="24"/>
        </w:rPr>
        <w:t xml:space="preserve"> a </w:t>
      </w:r>
      <w:proofErr w:type="spellStart"/>
      <w:r w:rsidRPr="00AC39D4">
        <w:rPr>
          <w:rFonts w:asciiTheme="minorHAnsi" w:hAnsiTheme="minorHAnsi" w:cstheme="minorHAnsi"/>
          <w:b/>
          <w:bCs/>
          <w:sz w:val="24"/>
          <w:szCs w:val="24"/>
        </w:rPr>
        <w:t>apei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reziduale</w:t>
      </w:r>
      <w:proofErr w:type="spellEnd"/>
    </w:p>
    <w:p w14:paraId="32F9EB43" w14:textId="77777777" w:rsidR="000B75CB" w:rsidRPr="00AC39D4" w:rsidRDefault="000B75CB" w:rsidP="00D354DA">
      <w:pPr>
        <w:widowControl w:val="0"/>
        <w:overflowPunct w:val="0"/>
        <w:autoSpaceDE w:val="0"/>
        <w:autoSpaceDN w:val="0"/>
        <w:adjustRightInd w:val="0"/>
        <w:spacing w:line="240" w:lineRule="auto"/>
        <w:jc w:val="both"/>
        <w:rPr>
          <w:rFonts w:asciiTheme="minorHAnsi" w:hAnsiTheme="minorHAnsi" w:cstheme="minorHAnsi"/>
          <w:b/>
          <w:bCs/>
          <w:sz w:val="24"/>
          <w:szCs w:val="24"/>
        </w:rPr>
      </w:pPr>
    </w:p>
    <w:p w14:paraId="38C340C8" w14:textId="77777777" w:rsidR="00446040" w:rsidRPr="00AC39D4" w:rsidRDefault="00446040" w:rsidP="00D354DA">
      <w:pPr>
        <w:pStyle w:val="ListParagraph"/>
        <w:widowControl w:val="0"/>
        <w:numPr>
          <w:ilvl w:val="1"/>
          <w:numId w:val="56"/>
        </w:numPr>
        <w:overflowPunct w:val="0"/>
        <w:autoSpaceDE w:val="0"/>
        <w:autoSpaceDN w:val="0"/>
        <w:adjustRightInd w:val="0"/>
        <w:spacing w:after="120"/>
        <w:ind w:left="0"/>
        <w:jc w:val="both"/>
        <w:rPr>
          <w:rFonts w:asciiTheme="minorHAnsi" w:hAnsiTheme="minorHAnsi" w:cstheme="minorHAnsi"/>
          <w:b/>
          <w:bCs/>
        </w:rPr>
      </w:pPr>
      <w:proofErr w:type="spellStart"/>
      <w:r w:rsidRPr="00AC39D4">
        <w:rPr>
          <w:rFonts w:asciiTheme="minorHAnsi" w:hAnsiTheme="minorHAnsi" w:cstheme="minorHAnsi"/>
          <w:b/>
          <w:bCs/>
        </w:rPr>
        <w:t>Parametrii</w:t>
      </w:r>
      <w:proofErr w:type="spellEnd"/>
      <w:r w:rsidRPr="00AC39D4">
        <w:rPr>
          <w:rFonts w:asciiTheme="minorHAnsi" w:hAnsiTheme="minorHAnsi" w:cstheme="minorHAnsi"/>
          <w:b/>
          <w:bCs/>
        </w:rPr>
        <w:t xml:space="preserve"> </w:t>
      </w:r>
      <w:proofErr w:type="spellStart"/>
      <w:r w:rsidRPr="00AC39D4">
        <w:rPr>
          <w:rFonts w:asciiTheme="minorHAnsi" w:hAnsiTheme="minorHAnsi" w:cstheme="minorHAnsi"/>
          <w:b/>
          <w:bCs/>
        </w:rPr>
        <w:t>principali</w:t>
      </w:r>
      <w:proofErr w:type="spellEnd"/>
      <w:r w:rsidRPr="00AC39D4">
        <w:rPr>
          <w:rFonts w:asciiTheme="minorHAnsi" w:hAnsiTheme="minorHAnsi" w:cstheme="minorHAnsi"/>
          <w:b/>
          <w:bCs/>
        </w:rPr>
        <w:t xml:space="preserve"> de </w:t>
      </w:r>
      <w:proofErr w:type="spellStart"/>
      <w:r w:rsidRPr="00AC39D4">
        <w:rPr>
          <w:rFonts w:asciiTheme="minorHAnsi" w:hAnsiTheme="minorHAnsi" w:cstheme="minorHAnsi"/>
          <w:b/>
          <w:bCs/>
        </w:rPr>
        <w:t>proiectare</w:t>
      </w:r>
      <w:proofErr w:type="spellEnd"/>
      <w:r w:rsidRPr="00AC39D4">
        <w:rPr>
          <w:rFonts w:asciiTheme="minorHAnsi" w:hAnsiTheme="minorHAnsi" w:cstheme="minorHAnsi"/>
          <w:b/>
          <w:bCs/>
        </w:rPr>
        <w:t xml:space="preserve"> </w:t>
      </w:r>
    </w:p>
    <w:p w14:paraId="35991186"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Pe</w:t>
      </w:r>
      <w:r w:rsidR="00B373F8" w:rsidRPr="00AC39D4">
        <w:rPr>
          <w:rFonts w:asciiTheme="minorHAnsi" w:hAnsiTheme="minorHAnsi" w:cstheme="minorHAnsi"/>
          <w:sz w:val="24"/>
          <w:szCs w:val="24"/>
        </w:rPr>
        <w:t>ntru</w:t>
      </w:r>
      <w:proofErr w:type="spellEnd"/>
      <w:r w:rsidR="00B373F8" w:rsidRPr="00AC39D4">
        <w:rPr>
          <w:rFonts w:asciiTheme="minorHAnsi" w:hAnsiTheme="minorHAnsi" w:cstheme="minorHAnsi"/>
          <w:sz w:val="24"/>
          <w:szCs w:val="24"/>
        </w:rPr>
        <w:t xml:space="preserve"> </w:t>
      </w:r>
      <w:proofErr w:type="spellStart"/>
      <w:r w:rsidR="00B373F8" w:rsidRPr="00AC39D4">
        <w:rPr>
          <w:rFonts w:asciiTheme="minorHAnsi" w:hAnsiTheme="minorHAnsi" w:cstheme="minorHAnsi"/>
          <w:sz w:val="24"/>
          <w:szCs w:val="24"/>
        </w:rPr>
        <w:t>proiectarea</w:t>
      </w:r>
      <w:proofErr w:type="spellEnd"/>
      <w:r w:rsidR="00B373F8" w:rsidRPr="00AC39D4">
        <w:rPr>
          <w:rFonts w:asciiTheme="minorHAnsi" w:hAnsiTheme="minorHAnsi" w:cstheme="minorHAnsi"/>
          <w:sz w:val="24"/>
          <w:szCs w:val="24"/>
        </w:rPr>
        <w:t xml:space="preserve"> in </w:t>
      </w:r>
      <w:proofErr w:type="spellStart"/>
      <w:r w:rsidR="00B373F8" w:rsidRPr="00AC39D4">
        <w:rPr>
          <w:rFonts w:asciiTheme="minorHAnsi" w:hAnsiTheme="minorHAnsi" w:cstheme="minorHAnsi"/>
          <w:sz w:val="24"/>
          <w:szCs w:val="24"/>
        </w:rPr>
        <w:t>detaliu</w:t>
      </w:r>
      <w:proofErr w:type="spellEnd"/>
      <w:r w:rsidR="00B373F8" w:rsidRPr="00AC39D4">
        <w:rPr>
          <w:rFonts w:asciiTheme="minorHAnsi" w:hAnsiTheme="minorHAnsi" w:cstheme="minorHAnsi"/>
          <w:sz w:val="24"/>
          <w:szCs w:val="24"/>
        </w:rPr>
        <w:t xml:space="preserve"> a </w:t>
      </w:r>
      <w:proofErr w:type="spellStart"/>
      <w:r w:rsidR="00B373F8" w:rsidRPr="00AC39D4">
        <w:rPr>
          <w:rFonts w:asciiTheme="minorHAnsi" w:hAnsiTheme="minorHAnsi" w:cstheme="minorHAnsi"/>
          <w:sz w:val="24"/>
          <w:szCs w:val="24"/>
        </w:rPr>
        <w:t>s</w:t>
      </w:r>
      <w:r w:rsidRPr="00AC39D4">
        <w:rPr>
          <w:rFonts w:asciiTheme="minorHAnsi" w:hAnsiTheme="minorHAnsi" w:cstheme="minorHAnsi"/>
          <w:sz w:val="24"/>
          <w:szCs w:val="24"/>
        </w:rPr>
        <w:t>taiei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gramStart"/>
      <w:r w:rsidRPr="00AC39D4">
        <w:rPr>
          <w:rFonts w:asciiTheme="minorHAnsi" w:hAnsiTheme="minorHAnsi" w:cstheme="minorHAnsi"/>
          <w:sz w:val="24"/>
          <w:szCs w:val="24"/>
        </w:rPr>
        <w:t>a</w:t>
      </w:r>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reziduale</w:t>
      </w:r>
      <w:proofErr w:type="spellEnd"/>
      <w:r w:rsidRPr="00AC39D4">
        <w:rPr>
          <w:rFonts w:asciiTheme="minorHAnsi" w:hAnsiTheme="minorHAnsi" w:cstheme="minorHAnsi"/>
          <w:sz w:val="24"/>
          <w:szCs w:val="24"/>
        </w:rPr>
        <w:t xml:space="preserve"> se tin</w:t>
      </w:r>
      <w:r w:rsidR="00B373F8" w:rsidRPr="00AC39D4">
        <w:rPr>
          <w:rFonts w:asciiTheme="minorHAnsi" w:hAnsiTheme="minorHAnsi" w:cstheme="minorHAnsi"/>
          <w:sz w:val="24"/>
          <w:szCs w:val="24"/>
        </w:rPr>
        <w:t>e</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urmatorii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parametrii</w:t>
      </w:r>
      <w:proofErr w:type="spellEnd"/>
      <w:r w:rsidRPr="00AC39D4">
        <w:rPr>
          <w:rFonts w:asciiTheme="minorHAnsi" w:hAnsiTheme="minorHAnsi" w:cstheme="minorHAnsi"/>
          <w:sz w:val="24"/>
          <w:szCs w:val="24"/>
        </w:rPr>
        <w:t>:</w:t>
      </w:r>
    </w:p>
    <w:p w14:paraId="4C42057D" w14:textId="77777777" w:rsidR="007C16F4" w:rsidRPr="00AC39D4" w:rsidRDefault="007C16F4" w:rsidP="00D354DA">
      <w:pPr>
        <w:pStyle w:val="ListParagraph"/>
        <w:widowControl w:val="0"/>
        <w:numPr>
          <w:ilvl w:val="0"/>
          <w:numId w:val="52"/>
        </w:numPr>
        <w:overflowPunct w:val="0"/>
        <w:autoSpaceDE w:val="0"/>
        <w:autoSpaceDN w:val="0"/>
        <w:adjustRightInd w:val="0"/>
        <w:spacing w:after="120"/>
        <w:ind w:left="0"/>
        <w:jc w:val="both"/>
        <w:rPr>
          <w:rFonts w:asciiTheme="minorHAnsi" w:hAnsiTheme="minorHAnsi" w:cstheme="minorHAnsi"/>
          <w:lang w:eastAsia="en-US"/>
        </w:rPr>
      </w:pPr>
      <w:proofErr w:type="spellStart"/>
      <w:r w:rsidRPr="00AC39D4">
        <w:rPr>
          <w:rFonts w:asciiTheme="minorHAnsi" w:hAnsiTheme="minorHAnsi" w:cstheme="minorHAnsi"/>
          <w:lang w:eastAsia="en-US"/>
        </w:rPr>
        <w:t>Calitatea</w:t>
      </w:r>
      <w:proofErr w:type="spellEnd"/>
      <w:r w:rsidRPr="00AC39D4">
        <w:rPr>
          <w:rFonts w:asciiTheme="minorHAnsi" w:hAnsiTheme="minorHAnsi" w:cstheme="minorHAnsi"/>
          <w:lang w:eastAsia="en-US"/>
        </w:rPr>
        <w:t xml:space="preserve"> </w:t>
      </w:r>
      <w:proofErr w:type="spellStart"/>
      <w:r w:rsidRPr="00AC39D4">
        <w:rPr>
          <w:rFonts w:asciiTheme="minorHAnsi" w:hAnsiTheme="minorHAnsi" w:cstheme="minorHAnsi"/>
          <w:lang w:eastAsia="en-US"/>
        </w:rPr>
        <w:t>apelor</w:t>
      </w:r>
      <w:proofErr w:type="spellEnd"/>
      <w:r w:rsidRPr="00AC39D4">
        <w:rPr>
          <w:rFonts w:asciiTheme="minorHAnsi" w:hAnsiTheme="minorHAnsi" w:cstheme="minorHAnsi"/>
          <w:lang w:eastAsia="en-US"/>
        </w:rPr>
        <w:t xml:space="preserve"> </w:t>
      </w:r>
      <w:proofErr w:type="spellStart"/>
      <w:r w:rsidRPr="00AC39D4">
        <w:rPr>
          <w:rFonts w:asciiTheme="minorHAnsi" w:hAnsiTheme="minorHAnsi" w:cstheme="minorHAnsi"/>
          <w:lang w:eastAsia="en-US"/>
        </w:rPr>
        <w:t>uzate</w:t>
      </w:r>
      <w:proofErr w:type="spellEnd"/>
      <w:r w:rsidR="00B373F8" w:rsidRPr="00AC39D4">
        <w:rPr>
          <w:rFonts w:asciiTheme="minorHAnsi" w:hAnsiTheme="minorHAnsi" w:cstheme="minorHAnsi"/>
          <w:lang w:eastAsia="en-US"/>
        </w:rPr>
        <w:t>;</w:t>
      </w:r>
    </w:p>
    <w:p w14:paraId="1BD97503" w14:textId="77777777" w:rsidR="007C16F4" w:rsidRPr="00AC39D4" w:rsidRDefault="00B373F8" w:rsidP="00D354DA">
      <w:pPr>
        <w:pStyle w:val="ListParagraph"/>
        <w:widowControl w:val="0"/>
        <w:numPr>
          <w:ilvl w:val="0"/>
          <w:numId w:val="52"/>
        </w:numPr>
        <w:overflowPunct w:val="0"/>
        <w:autoSpaceDE w:val="0"/>
        <w:autoSpaceDN w:val="0"/>
        <w:adjustRightInd w:val="0"/>
        <w:spacing w:after="120"/>
        <w:ind w:left="0"/>
        <w:jc w:val="both"/>
        <w:rPr>
          <w:rFonts w:asciiTheme="minorHAnsi" w:hAnsiTheme="minorHAnsi" w:cstheme="minorHAnsi"/>
          <w:lang w:eastAsia="en-US"/>
        </w:rPr>
      </w:pPr>
      <w:proofErr w:type="spellStart"/>
      <w:r w:rsidRPr="00AC39D4">
        <w:rPr>
          <w:rFonts w:asciiTheme="minorHAnsi" w:hAnsiTheme="minorHAnsi" w:cstheme="minorHAnsi"/>
          <w:lang w:eastAsia="en-US"/>
        </w:rPr>
        <w:t>Debite</w:t>
      </w:r>
      <w:proofErr w:type="spellEnd"/>
      <w:r w:rsidRPr="00AC39D4">
        <w:rPr>
          <w:rFonts w:asciiTheme="minorHAnsi" w:hAnsiTheme="minorHAnsi" w:cstheme="minorHAnsi"/>
          <w:lang w:eastAsia="en-US"/>
        </w:rPr>
        <w:t>;</w:t>
      </w:r>
    </w:p>
    <w:p w14:paraId="006ABD73" w14:textId="77777777" w:rsidR="007C16F4" w:rsidRPr="00AC39D4" w:rsidRDefault="00B373F8" w:rsidP="00D354DA">
      <w:pPr>
        <w:pStyle w:val="ListParagraph"/>
        <w:widowControl w:val="0"/>
        <w:numPr>
          <w:ilvl w:val="0"/>
          <w:numId w:val="52"/>
        </w:numPr>
        <w:overflowPunct w:val="0"/>
        <w:autoSpaceDE w:val="0"/>
        <w:autoSpaceDN w:val="0"/>
        <w:adjustRightInd w:val="0"/>
        <w:spacing w:after="120"/>
        <w:ind w:left="0"/>
        <w:jc w:val="both"/>
        <w:rPr>
          <w:rFonts w:asciiTheme="minorHAnsi" w:hAnsiTheme="minorHAnsi" w:cstheme="minorHAnsi"/>
          <w:lang w:eastAsia="en-US"/>
        </w:rPr>
      </w:pPr>
      <w:proofErr w:type="spellStart"/>
      <w:r w:rsidRPr="00AC39D4">
        <w:rPr>
          <w:rFonts w:asciiTheme="minorHAnsi" w:hAnsiTheme="minorHAnsi" w:cstheme="minorHAnsi"/>
          <w:lang w:eastAsia="en-US"/>
        </w:rPr>
        <w:t>Incarcari</w:t>
      </w:r>
      <w:proofErr w:type="spellEnd"/>
      <w:r w:rsidRPr="00AC39D4">
        <w:rPr>
          <w:rFonts w:asciiTheme="minorHAnsi" w:hAnsiTheme="minorHAnsi" w:cstheme="minorHAnsi"/>
          <w:lang w:eastAsia="en-US"/>
        </w:rPr>
        <w:t>;</w:t>
      </w:r>
    </w:p>
    <w:p w14:paraId="19F29196" w14:textId="77777777" w:rsidR="007C16F4" w:rsidRPr="00AC39D4" w:rsidRDefault="007C16F4" w:rsidP="00D354DA">
      <w:pPr>
        <w:widowControl w:val="0"/>
        <w:overflowPunct w:val="0"/>
        <w:autoSpaceDE w:val="0"/>
        <w:autoSpaceDN w:val="0"/>
        <w:adjustRightInd w:val="0"/>
        <w:spacing w:after="120"/>
        <w:jc w:val="both"/>
        <w:rPr>
          <w:rFonts w:asciiTheme="minorHAnsi" w:hAnsiTheme="minorHAnsi" w:cstheme="minorHAnsi"/>
          <w:b/>
          <w:sz w:val="24"/>
          <w:szCs w:val="24"/>
          <w:u w:val="single"/>
        </w:rPr>
      </w:pPr>
      <w:proofErr w:type="spellStart"/>
      <w:r w:rsidRPr="00AC39D4">
        <w:rPr>
          <w:rFonts w:asciiTheme="minorHAnsi" w:hAnsiTheme="minorHAnsi" w:cstheme="minorHAnsi"/>
          <w:b/>
          <w:sz w:val="24"/>
          <w:szCs w:val="24"/>
          <w:u w:val="single"/>
        </w:rPr>
        <w:t>Calitatea</w:t>
      </w:r>
      <w:proofErr w:type="spellEnd"/>
      <w:r w:rsidRPr="00AC39D4">
        <w:rPr>
          <w:rFonts w:asciiTheme="minorHAnsi" w:hAnsiTheme="minorHAnsi" w:cstheme="minorHAnsi"/>
          <w:b/>
          <w:sz w:val="24"/>
          <w:szCs w:val="24"/>
          <w:u w:val="single"/>
        </w:rPr>
        <w:t xml:space="preserve"> </w:t>
      </w:r>
      <w:proofErr w:type="spellStart"/>
      <w:r w:rsidRPr="00AC39D4">
        <w:rPr>
          <w:rFonts w:asciiTheme="minorHAnsi" w:hAnsiTheme="minorHAnsi" w:cstheme="minorHAnsi"/>
          <w:b/>
          <w:sz w:val="24"/>
          <w:szCs w:val="24"/>
          <w:u w:val="single"/>
        </w:rPr>
        <w:t>apelor</w:t>
      </w:r>
      <w:proofErr w:type="spellEnd"/>
      <w:r w:rsidRPr="00AC39D4">
        <w:rPr>
          <w:rFonts w:asciiTheme="minorHAnsi" w:hAnsiTheme="minorHAnsi" w:cstheme="minorHAnsi"/>
          <w:b/>
          <w:sz w:val="24"/>
          <w:szCs w:val="24"/>
          <w:u w:val="single"/>
        </w:rPr>
        <w:t xml:space="preserve"> </w:t>
      </w:r>
      <w:proofErr w:type="spellStart"/>
      <w:r w:rsidRPr="00AC39D4">
        <w:rPr>
          <w:rFonts w:asciiTheme="minorHAnsi" w:hAnsiTheme="minorHAnsi" w:cstheme="minorHAnsi"/>
          <w:b/>
          <w:sz w:val="24"/>
          <w:szCs w:val="24"/>
          <w:u w:val="single"/>
        </w:rPr>
        <w:t>uzate</w:t>
      </w:r>
      <w:proofErr w:type="spellEnd"/>
    </w:p>
    <w:p w14:paraId="09C7F2CD"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Principalii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indicatori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calitate</w:t>
      </w:r>
      <w:proofErr w:type="spellEnd"/>
      <w:r w:rsidRPr="00AC39D4">
        <w:rPr>
          <w:rFonts w:asciiTheme="minorHAnsi" w:hAnsiTheme="minorHAnsi" w:cstheme="minorHAnsi"/>
          <w:sz w:val="24"/>
          <w:szCs w:val="24"/>
        </w:rPr>
        <w:t xml:space="preserve"> sunt </w:t>
      </w:r>
      <w:proofErr w:type="spellStart"/>
      <w:r w:rsidRPr="00AC39D4">
        <w:rPr>
          <w:rFonts w:asciiTheme="minorHAnsi" w:hAnsiTheme="minorHAnsi" w:cstheme="minorHAnsi"/>
          <w:sz w:val="24"/>
          <w:szCs w:val="24"/>
        </w:rPr>
        <w:t>clasificaţi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4 </w:t>
      </w:r>
      <w:proofErr w:type="spellStart"/>
      <w:r w:rsidRPr="00AC39D4">
        <w:rPr>
          <w:rFonts w:asciiTheme="minorHAnsi" w:hAnsiTheme="minorHAnsi" w:cstheme="minorHAnsi"/>
          <w:sz w:val="24"/>
          <w:szCs w:val="24"/>
        </w:rPr>
        <w:t>categorii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fizice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bacteriologice</w:t>
      </w:r>
      <w:proofErr w:type="spellEnd"/>
      <w:r w:rsidRPr="00AC39D4">
        <w:rPr>
          <w:rFonts w:asciiTheme="minorHAnsi" w:hAnsiTheme="minorHAnsi" w:cstheme="minorHAnsi"/>
          <w:sz w:val="24"/>
          <w:szCs w:val="24"/>
        </w:rPr>
        <w:t xml:space="preserve"> </w:t>
      </w:r>
      <w:proofErr w:type="spellStart"/>
      <w:proofErr w:type="gram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biologice</w:t>
      </w:r>
      <w:proofErr w:type="spellEnd"/>
      <w:proofErr w:type="gramEnd"/>
      <w:r w:rsidRPr="00AC39D4">
        <w:rPr>
          <w:rFonts w:asciiTheme="minorHAnsi" w:hAnsiTheme="minorHAnsi" w:cstheme="minorHAnsi"/>
          <w:sz w:val="24"/>
          <w:szCs w:val="24"/>
        </w:rPr>
        <w:t>.</w:t>
      </w:r>
    </w:p>
    <w:p w14:paraId="56BA5024"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Caracteristici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fizice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Turbiditatea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Culoarea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Mirosul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Temperatura</w:t>
      </w:r>
      <w:proofErr w:type="spellEnd"/>
    </w:p>
    <w:p w14:paraId="44A156F9"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Caracteristici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Materiile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suspensie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Oxigenul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dizolvat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Consumul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biochimic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oxigen</w:t>
      </w:r>
      <w:proofErr w:type="spellEnd"/>
      <w:r w:rsidRPr="00AC39D4">
        <w:rPr>
          <w:rFonts w:asciiTheme="minorHAnsi" w:hAnsiTheme="minorHAnsi" w:cstheme="minorHAnsi"/>
          <w:sz w:val="24"/>
          <w:szCs w:val="24"/>
        </w:rPr>
        <w:t xml:space="preserve"> (CBO</w:t>
      </w:r>
      <w:r w:rsidRPr="00AC39D4">
        <w:rPr>
          <w:rFonts w:asciiTheme="minorHAnsi" w:hAnsiTheme="minorHAnsi" w:cstheme="minorHAnsi"/>
          <w:sz w:val="24"/>
          <w:szCs w:val="24"/>
          <w:vertAlign w:val="subscript"/>
        </w:rPr>
        <w:t>5</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Consumul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oxigen</w:t>
      </w:r>
      <w:proofErr w:type="spellEnd"/>
      <w:r w:rsidRPr="00AC39D4">
        <w:rPr>
          <w:rFonts w:asciiTheme="minorHAnsi" w:hAnsiTheme="minorHAnsi" w:cstheme="minorHAnsi"/>
          <w:sz w:val="24"/>
          <w:szCs w:val="24"/>
        </w:rPr>
        <w:t xml:space="preserve"> (CCO)</w:t>
      </w:r>
      <w:proofErr w:type="gramStart"/>
      <w:r w:rsidRPr="00AC39D4">
        <w:rPr>
          <w:rFonts w:asciiTheme="minorHAnsi" w:hAnsiTheme="minorHAnsi" w:cstheme="minorHAnsi"/>
          <w:sz w:val="24"/>
          <w:szCs w:val="24"/>
        </w:rPr>
        <w:t>, )</w:t>
      </w:r>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Carbonul</w:t>
      </w:r>
      <w:proofErr w:type="spellEnd"/>
      <w:r w:rsidRPr="00AC39D4">
        <w:rPr>
          <w:rFonts w:asciiTheme="minorHAnsi" w:hAnsiTheme="minorHAnsi" w:cstheme="minorHAnsi"/>
          <w:sz w:val="24"/>
          <w:szCs w:val="24"/>
        </w:rPr>
        <w:t xml:space="preserve"> organic total (COT), </w:t>
      </w:r>
      <w:proofErr w:type="spellStart"/>
      <w:r w:rsidRPr="00AC39D4">
        <w:rPr>
          <w:rFonts w:asciiTheme="minorHAnsi" w:hAnsiTheme="minorHAnsi" w:cstheme="minorHAnsi"/>
          <w:sz w:val="24"/>
          <w:szCs w:val="24"/>
        </w:rPr>
        <w:t>Stabilitatea</w:t>
      </w:r>
      <w:proofErr w:type="spellEnd"/>
      <w:r w:rsidRPr="00AC39D4">
        <w:rPr>
          <w:rFonts w:asciiTheme="minorHAnsi" w:hAnsiTheme="minorHAnsi" w:cstheme="minorHAnsi"/>
          <w:sz w:val="24"/>
          <w:szCs w:val="24"/>
        </w:rPr>
        <w:t xml:space="preserve"> relative.</w:t>
      </w:r>
    </w:p>
    <w:p w14:paraId="7C92612D"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Caracteristici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bacteriologice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Stabilirea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caracteristicilor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bacteriologice</w:t>
      </w:r>
      <w:proofErr w:type="spellEnd"/>
      <w:r w:rsidRPr="00AC39D4">
        <w:rPr>
          <w:rFonts w:asciiTheme="minorHAnsi" w:hAnsiTheme="minorHAnsi" w:cstheme="minorHAnsi"/>
          <w:sz w:val="24"/>
          <w:szCs w:val="24"/>
        </w:rPr>
        <w:t xml:space="preserve"> ale </w:t>
      </w:r>
      <w:proofErr w:type="spellStart"/>
      <w:r w:rsidRPr="00AC39D4">
        <w:rPr>
          <w:rFonts w:asciiTheme="minorHAnsi" w:hAnsiTheme="minorHAnsi" w:cstheme="minorHAnsi"/>
          <w:sz w:val="24"/>
          <w:szCs w:val="24"/>
        </w:rPr>
        <w:t>apei</w:t>
      </w:r>
      <w:proofErr w:type="spellEnd"/>
      <w:r w:rsidRPr="00AC39D4">
        <w:rPr>
          <w:rFonts w:asciiTheme="minorHAnsi" w:hAnsiTheme="minorHAnsi" w:cstheme="minorHAnsi"/>
          <w:sz w:val="24"/>
          <w:szCs w:val="24"/>
        </w:rPr>
        <w:t xml:space="preserve"> are ca scop </w:t>
      </w:r>
      <w:proofErr w:type="spellStart"/>
      <w:r w:rsidRPr="00AC39D4">
        <w:rPr>
          <w:rFonts w:asciiTheme="minorHAnsi" w:hAnsiTheme="minorHAnsi" w:cstheme="minorHAnsi"/>
          <w:sz w:val="24"/>
          <w:szCs w:val="24"/>
        </w:rPr>
        <w:t>determinarea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genului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numărului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condiţiilor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dezvoltare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bacteriilor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influentul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efluentul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staţiei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emisar</w:t>
      </w:r>
      <w:proofErr w:type="spellEnd"/>
      <w:r w:rsidRPr="00AC39D4">
        <w:rPr>
          <w:rFonts w:asciiTheme="minorHAnsi" w:hAnsiTheme="minorHAnsi" w:cstheme="minorHAnsi"/>
          <w:sz w:val="24"/>
          <w:szCs w:val="24"/>
        </w:rPr>
        <w:t>.</w:t>
      </w:r>
    </w:p>
    <w:p w14:paraId="16A6E992"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b/>
          <w:sz w:val="24"/>
          <w:szCs w:val="24"/>
          <w:u w:val="single"/>
        </w:rPr>
      </w:pPr>
      <w:proofErr w:type="spellStart"/>
      <w:r w:rsidRPr="00AC39D4">
        <w:rPr>
          <w:rFonts w:asciiTheme="minorHAnsi" w:hAnsiTheme="minorHAnsi" w:cstheme="minorHAnsi"/>
          <w:b/>
          <w:iCs/>
          <w:sz w:val="24"/>
          <w:szCs w:val="24"/>
          <w:u w:val="single"/>
        </w:rPr>
        <w:t>Debitele</w:t>
      </w:r>
      <w:proofErr w:type="spellEnd"/>
    </w:p>
    <w:p w14:paraId="1C5B4103"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calculele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dimensionare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construcţiilor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instalaţiilor</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complexul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staţiilor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intervin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următoarele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caracteristice</w:t>
      </w:r>
      <w:proofErr w:type="spellEnd"/>
      <w:r w:rsidRPr="00AC39D4">
        <w:rPr>
          <w:rFonts w:asciiTheme="minorHAnsi" w:hAnsiTheme="minorHAnsi" w:cstheme="minorHAnsi"/>
          <w:sz w:val="24"/>
          <w:szCs w:val="24"/>
        </w:rPr>
        <w:t>:</w:t>
      </w:r>
    </w:p>
    <w:p w14:paraId="73D9C1B1" w14:textId="77777777" w:rsidR="007C16F4" w:rsidRPr="00AC39D4" w:rsidRDefault="007C16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zilnic</w:t>
      </w:r>
      <w:proofErr w:type="spellEnd"/>
      <w:r w:rsidRPr="00AC39D4">
        <w:rPr>
          <w:rFonts w:asciiTheme="minorHAnsi" w:hAnsiTheme="minorHAnsi" w:cstheme="minorHAnsi"/>
          <w:sz w:val="24"/>
          <w:szCs w:val="24"/>
        </w:rPr>
        <w:t xml:space="preserve">: </w:t>
      </w:r>
      <w:r w:rsidRPr="00AC39D4">
        <w:rPr>
          <w:rFonts w:asciiTheme="minorHAnsi" w:hAnsiTheme="minorHAnsi" w:cstheme="minorHAnsi"/>
          <w:sz w:val="24"/>
          <w:szCs w:val="24"/>
        </w:rPr>
        <w:tab/>
      </w:r>
      <w:proofErr w:type="spellStart"/>
      <w:r w:rsidR="00851C64" w:rsidRPr="00AC39D4">
        <w:rPr>
          <w:rFonts w:asciiTheme="minorHAnsi" w:hAnsiTheme="minorHAnsi" w:cstheme="minorHAnsi"/>
          <w:sz w:val="24"/>
          <w:szCs w:val="24"/>
        </w:rPr>
        <w:t>Q</w:t>
      </w:r>
      <w:r w:rsidR="00851C64" w:rsidRPr="00AC39D4">
        <w:rPr>
          <w:rFonts w:asciiTheme="minorHAnsi" w:hAnsiTheme="minorHAnsi" w:cstheme="minorHAnsi"/>
          <w:sz w:val="24"/>
          <w:szCs w:val="24"/>
          <w:vertAlign w:val="subscript"/>
        </w:rPr>
        <w:t>uz</w:t>
      </w:r>
      <w:proofErr w:type="spellEnd"/>
      <w:r w:rsidR="00851C64" w:rsidRPr="00AC39D4">
        <w:rPr>
          <w:rFonts w:asciiTheme="minorHAnsi" w:hAnsiTheme="minorHAnsi" w:cstheme="minorHAnsi"/>
          <w:sz w:val="24"/>
          <w:szCs w:val="24"/>
          <w:vertAlign w:val="subscript"/>
        </w:rPr>
        <w:t xml:space="preserve"> zi med</w:t>
      </w:r>
      <w:r w:rsidR="00851C64" w:rsidRPr="00AC39D4">
        <w:rPr>
          <w:rFonts w:asciiTheme="minorHAnsi" w:hAnsiTheme="minorHAnsi" w:cstheme="minorHAnsi"/>
          <w:sz w:val="24"/>
          <w:szCs w:val="24"/>
        </w:rPr>
        <w:t>= α*∑N</w:t>
      </w:r>
      <w:r w:rsidR="00851C64" w:rsidRPr="00AC39D4">
        <w:rPr>
          <w:rFonts w:asciiTheme="minorHAnsi" w:hAnsiTheme="minorHAnsi" w:cstheme="minorHAnsi"/>
          <w:sz w:val="24"/>
          <w:szCs w:val="24"/>
          <w:vertAlign w:val="subscript"/>
        </w:rPr>
        <w:t>i</w:t>
      </w:r>
      <w:r w:rsidR="00851C64" w:rsidRPr="00AC39D4">
        <w:rPr>
          <w:rFonts w:asciiTheme="minorHAnsi" w:hAnsiTheme="minorHAnsi" w:cstheme="minorHAnsi"/>
          <w:sz w:val="24"/>
          <w:szCs w:val="24"/>
        </w:rPr>
        <w:t>*q</w:t>
      </w:r>
      <w:r w:rsidR="00851C64" w:rsidRPr="00AC39D4">
        <w:rPr>
          <w:rFonts w:asciiTheme="minorHAnsi" w:hAnsiTheme="minorHAnsi" w:cstheme="minorHAnsi"/>
          <w:sz w:val="24"/>
          <w:szCs w:val="24"/>
          <w:vertAlign w:val="subscript"/>
        </w:rPr>
        <w:t>i</w:t>
      </w:r>
      <w:r w:rsidR="00851C64" w:rsidRPr="00AC39D4">
        <w:rPr>
          <w:rFonts w:asciiTheme="minorHAnsi" w:hAnsiTheme="minorHAnsi" w:cstheme="minorHAnsi"/>
          <w:sz w:val="24"/>
          <w:szCs w:val="24"/>
        </w:rPr>
        <w:t>*10</w:t>
      </w:r>
      <w:r w:rsidR="00851C64" w:rsidRPr="00AC39D4">
        <w:rPr>
          <w:rFonts w:asciiTheme="minorHAnsi" w:hAnsiTheme="minorHAnsi" w:cstheme="minorHAnsi"/>
          <w:sz w:val="24"/>
          <w:szCs w:val="24"/>
          <w:vertAlign w:val="superscript"/>
        </w:rPr>
        <w:t>-3</w:t>
      </w:r>
      <w:r w:rsidR="00851C64" w:rsidRPr="00AC39D4">
        <w:rPr>
          <w:rFonts w:asciiTheme="minorHAnsi" w:hAnsiTheme="minorHAnsi" w:cstheme="minorHAnsi"/>
          <w:sz w:val="24"/>
          <w:szCs w:val="24"/>
        </w:rPr>
        <w:t>(mc/zi);</w:t>
      </w:r>
    </w:p>
    <w:p w14:paraId="03E88696"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unde</w:t>
      </w:r>
      <w:proofErr w:type="spellEnd"/>
      <w:r w:rsidRPr="00AC39D4">
        <w:rPr>
          <w:rFonts w:asciiTheme="minorHAnsi" w:hAnsiTheme="minorHAnsi" w:cstheme="minorHAnsi"/>
          <w:sz w:val="24"/>
          <w:szCs w:val="24"/>
        </w:rPr>
        <w:t>:</w:t>
      </w:r>
    </w:p>
    <w:p w14:paraId="0A7FCF89" w14:textId="77777777" w:rsidR="00851C64" w:rsidRPr="00AC39D4" w:rsidRDefault="00851C6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α -</w:t>
      </w:r>
      <w:r w:rsidR="00D354DA">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coeficient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reducere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sau</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creştere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debitului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reducerea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dată</w:t>
      </w:r>
      <w:proofErr w:type="spellEnd"/>
      <w:r w:rsidR="00D50C2B" w:rsidRPr="00AC39D4">
        <w:rPr>
          <w:rFonts w:asciiTheme="minorHAnsi" w:hAnsiTheme="minorHAnsi" w:cstheme="minorHAnsi"/>
          <w:sz w:val="24"/>
          <w:szCs w:val="24"/>
        </w:rPr>
        <w:t xml:space="preserve"> de </w:t>
      </w:r>
      <w:proofErr w:type="spellStart"/>
      <w:r w:rsidR="00D50C2B" w:rsidRPr="00AC39D4">
        <w:rPr>
          <w:rFonts w:asciiTheme="minorHAnsi" w:hAnsiTheme="minorHAnsi" w:cstheme="minorHAnsi"/>
          <w:sz w:val="24"/>
          <w:szCs w:val="24"/>
        </w:rPr>
        <w:t>apele</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utilizate</w:t>
      </w:r>
      <w:proofErr w:type="spellEnd"/>
      <w:r w:rsidR="00D50C2B" w:rsidRPr="00AC39D4">
        <w:rPr>
          <w:rFonts w:asciiTheme="minorHAnsi" w:hAnsiTheme="minorHAnsi" w:cstheme="minorHAnsi"/>
          <w:sz w:val="24"/>
          <w:szCs w:val="24"/>
        </w:rPr>
        <w:t xml:space="preserve"> </w:t>
      </w:r>
      <w:proofErr w:type="spellStart"/>
      <w:proofErr w:type="gramStart"/>
      <w:r w:rsidR="00D50C2B" w:rsidRPr="00AC39D4">
        <w:rPr>
          <w:rFonts w:asciiTheme="minorHAnsi" w:hAnsiTheme="minorHAnsi" w:cstheme="minorHAnsi"/>
          <w:sz w:val="24"/>
          <w:szCs w:val="24"/>
        </w:rPr>
        <w:t>pentru</w:t>
      </w:r>
      <w:proofErr w:type="spellEnd"/>
      <w:r w:rsidR="00D50C2B"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stropit</w:t>
      </w:r>
      <w:proofErr w:type="spellEnd"/>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spălat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creşterea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dată</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activităţile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economice</w:t>
      </w:r>
      <w:proofErr w:type="spellEnd"/>
      <w:r w:rsidRPr="00AC39D4">
        <w:rPr>
          <w:rFonts w:asciiTheme="minorHAnsi" w:hAnsiTheme="minorHAnsi" w:cstheme="minorHAnsi"/>
          <w:sz w:val="24"/>
          <w:szCs w:val="24"/>
        </w:rPr>
        <w:t xml:space="preserve"> care </w:t>
      </w:r>
      <w:proofErr w:type="spellStart"/>
      <w:r w:rsidRPr="00AC39D4">
        <w:rPr>
          <w:rFonts w:asciiTheme="minorHAnsi" w:hAnsiTheme="minorHAnsi" w:cstheme="minorHAnsi"/>
          <w:sz w:val="24"/>
          <w:szCs w:val="24"/>
        </w:rPr>
        <w:t>ut</w:t>
      </w:r>
      <w:r w:rsidR="00D50C2B" w:rsidRPr="00AC39D4">
        <w:rPr>
          <w:rFonts w:asciiTheme="minorHAnsi" w:hAnsiTheme="minorHAnsi" w:cstheme="minorHAnsi"/>
          <w:sz w:val="24"/>
          <w:szCs w:val="24"/>
        </w:rPr>
        <w:t>ilizează</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şi</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alte</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surse</w:t>
      </w:r>
      <w:proofErr w:type="spellEnd"/>
      <w:r w:rsidR="00D50C2B" w:rsidRPr="00AC39D4">
        <w:rPr>
          <w:rFonts w:asciiTheme="minorHAnsi" w:hAnsiTheme="minorHAnsi" w:cstheme="minorHAnsi"/>
          <w:sz w:val="24"/>
          <w:szCs w:val="24"/>
        </w:rPr>
        <w:t xml:space="preserve"> de </w:t>
      </w:r>
      <w:proofErr w:type="spellStart"/>
      <w:r w:rsidR="00D50C2B" w:rsidRPr="00AC39D4">
        <w:rPr>
          <w:rFonts w:asciiTheme="minorHAnsi" w:hAnsiTheme="minorHAnsi" w:cstheme="minorHAnsi"/>
          <w:sz w:val="24"/>
          <w:szCs w:val="24"/>
        </w:rPr>
        <w:t>apă</w:t>
      </w:r>
      <w:proofErr w:type="spellEnd"/>
      <w:r w:rsidR="00D50C2B"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valorile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curente</w:t>
      </w:r>
      <w:proofErr w:type="spellEnd"/>
      <w:r w:rsidRPr="00AC39D4">
        <w:rPr>
          <w:rFonts w:asciiTheme="minorHAnsi" w:hAnsiTheme="minorHAnsi" w:cstheme="minorHAnsi"/>
          <w:sz w:val="24"/>
          <w:szCs w:val="24"/>
        </w:rPr>
        <w:t xml:space="preserve"> pot</w:t>
      </w:r>
      <w:r w:rsidR="00D50C2B" w:rsidRPr="00AC39D4">
        <w:rPr>
          <w:rFonts w:asciiTheme="minorHAnsi" w:hAnsiTheme="minorHAnsi" w:cstheme="minorHAnsi"/>
          <w:sz w:val="24"/>
          <w:szCs w:val="24"/>
        </w:rPr>
        <w:t xml:space="preserve"> fi </w:t>
      </w:r>
      <w:proofErr w:type="spellStart"/>
      <w:r w:rsidR="00D50C2B" w:rsidRPr="00AC39D4">
        <w:rPr>
          <w:rFonts w:asciiTheme="minorHAnsi" w:hAnsiTheme="minorHAnsi" w:cstheme="minorHAnsi"/>
          <w:sz w:val="24"/>
          <w:szCs w:val="24"/>
        </w:rPr>
        <w:t>cuprinse</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între</w:t>
      </w:r>
      <w:proofErr w:type="spellEnd"/>
      <w:r w:rsidR="00D50C2B" w:rsidRPr="00AC39D4">
        <w:rPr>
          <w:rFonts w:asciiTheme="minorHAnsi" w:hAnsiTheme="minorHAnsi" w:cstheme="minorHAnsi"/>
          <w:sz w:val="24"/>
          <w:szCs w:val="24"/>
        </w:rPr>
        <w:t xml:space="preserve"> 0,9 – 1,25; </w:t>
      </w:r>
    </w:p>
    <w:p w14:paraId="6449603B" w14:textId="77777777" w:rsidR="00851C64" w:rsidRPr="00AC39D4" w:rsidRDefault="00851C6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gramStart"/>
      <w:r w:rsidRPr="00AC39D4">
        <w:rPr>
          <w:rFonts w:asciiTheme="minorHAnsi" w:hAnsiTheme="minorHAnsi" w:cstheme="minorHAnsi"/>
          <w:sz w:val="24"/>
          <w:szCs w:val="24"/>
        </w:rPr>
        <w:t>N</w:t>
      </w:r>
      <w:r w:rsidRPr="00AC39D4">
        <w:rPr>
          <w:rFonts w:asciiTheme="minorHAnsi" w:hAnsiTheme="minorHAnsi" w:cstheme="minorHAnsi"/>
          <w:sz w:val="24"/>
          <w:szCs w:val="24"/>
          <w:vertAlign w:val="subscript"/>
        </w:rPr>
        <w:t xml:space="preserve">i </w:t>
      </w:r>
      <w:r w:rsidR="00D50C2B" w:rsidRPr="00AC39D4">
        <w:rPr>
          <w:rFonts w:asciiTheme="minorHAnsi" w:hAnsiTheme="minorHAnsi" w:cstheme="minorHAnsi"/>
          <w:sz w:val="24"/>
          <w:szCs w:val="24"/>
          <w:vertAlign w:val="subscript"/>
        </w:rPr>
        <w:t xml:space="preserve"> -</w:t>
      </w:r>
      <w:proofErr w:type="gramEnd"/>
      <w:r w:rsidRPr="00AC39D4">
        <w:rPr>
          <w:rFonts w:asciiTheme="minorHAnsi" w:hAnsiTheme="minorHAnsi" w:cstheme="minorHAnsi"/>
          <w:sz w:val="24"/>
          <w:szCs w:val="24"/>
        </w:rPr>
        <w:t xml:space="preserve">nr. de </w:t>
      </w:r>
      <w:proofErr w:type="spellStart"/>
      <w:r w:rsidRPr="00AC39D4">
        <w:rPr>
          <w:rFonts w:asciiTheme="minorHAnsi" w:hAnsiTheme="minorHAnsi" w:cstheme="minorHAnsi"/>
          <w:sz w:val="24"/>
          <w:szCs w:val="24"/>
        </w:rPr>
        <w:t>utilizatori</w:t>
      </w:r>
      <w:proofErr w:type="spellEnd"/>
      <w:r w:rsidRPr="00AC39D4">
        <w:rPr>
          <w:rFonts w:asciiTheme="minorHAnsi" w:hAnsiTheme="minorHAnsi" w:cstheme="minorHAnsi"/>
          <w:sz w:val="24"/>
          <w:szCs w:val="24"/>
        </w:rPr>
        <w:t xml:space="preserve"> pe </w:t>
      </w:r>
      <w:proofErr w:type="spellStart"/>
      <w:r w:rsidRPr="00AC39D4">
        <w:rPr>
          <w:rFonts w:asciiTheme="minorHAnsi" w:hAnsiTheme="minorHAnsi" w:cstheme="minorHAnsi"/>
          <w:sz w:val="24"/>
          <w:szCs w:val="24"/>
        </w:rPr>
        <w:t>categorii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consum</w:t>
      </w:r>
      <w:proofErr w:type="spellEnd"/>
      <w:r w:rsidRPr="00AC39D4">
        <w:rPr>
          <w:rFonts w:asciiTheme="minorHAnsi" w:hAnsiTheme="minorHAnsi" w:cstheme="minorHAnsi"/>
          <w:sz w:val="24"/>
          <w:szCs w:val="24"/>
        </w:rPr>
        <w:t>;</w:t>
      </w:r>
    </w:p>
    <w:p w14:paraId="6DFDB0BD" w14:textId="77777777" w:rsidR="00851C64" w:rsidRPr="00AC39D4" w:rsidRDefault="00851C6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q</w:t>
      </w:r>
      <w:r w:rsidRPr="00AC39D4">
        <w:rPr>
          <w:rFonts w:asciiTheme="minorHAnsi" w:hAnsiTheme="minorHAnsi" w:cstheme="minorHAnsi"/>
          <w:sz w:val="24"/>
          <w:szCs w:val="24"/>
          <w:vertAlign w:val="subscript"/>
        </w:rPr>
        <w:t>i</w:t>
      </w:r>
      <w:r w:rsidR="00D50C2B" w:rsidRPr="00AC39D4">
        <w:rPr>
          <w:rFonts w:asciiTheme="minorHAnsi" w:hAnsiTheme="minorHAnsi" w:cstheme="minorHAnsi"/>
          <w:sz w:val="24"/>
          <w:szCs w:val="24"/>
        </w:rPr>
        <w:t>-</w:t>
      </w:r>
      <w:proofErr w:type="spellStart"/>
      <w:r w:rsidR="00D50C2B" w:rsidRPr="00AC39D4">
        <w:rPr>
          <w:rFonts w:asciiTheme="minorHAnsi" w:hAnsiTheme="minorHAnsi" w:cstheme="minorHAnsi"/>
          <w:sz w:val="24"/>
          <w:szCs w:val="24"/>
        </w:rPr>
        <w:t>necesarul</w:t>
      </w:r>
      <w:proofErr w:type="spellEnd"/>
      <w:r w:rsidR="00D50C2B" w:rsidRPr="00AC39D4">
        <w:rPr>
          <w:rFonts w:asciiTheme="minorHAnsi" w:hAnsiTheme="minorHAnsi" w:cstheme="minorHAnsi"/>
          <w:sz w:val="24"/>
          <w:szCs w:val="24"/>
        </w:rPr>
        <w:t xml:space="preserve"> specific de </w:t>
      </w:r>
      <w:proofErr w:type="spellStart"/>
      <w:r w:rsidR="00D50C2B" w:rsidRPr="00AC39D4">
        <w:rPr>
          <w:rFonts w:asciiTheme="minorHAnsi" w:hAnsiTheme="minorHAnsi" w:cstheme="minorHAnsi"/>
          <w:sz w:val="24"/>
          <w:szCs w:val="24"/>
        </w:rPr>
        <w:t>apă</w:t>
      </w:r>
      <w:proofErr w:type="spellEnd"/>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potabilă</w:t>
      </w:r>
      <w:proofErr w:type="spellEnd"/>
      <w:r w:rsidR="00D50C2B" w:rsidRPr="00AC39D4">
        <w:rPr>
          <w:rFonts w:asciiTheme="minorHAnsi" w:hAnsiTheme="minorHAnsi" w:cstheme="minorHAnsi"/>
          <w:sz w:val="24"/>
          <w:szCs w:val="24"/>
        </w:rPr>
        <w:t xml:space="preserve"> (l/</w:t>
      </w:r>
      <w:proofErr w:type="spellStart"/>
      <w:proofErr w:type="gramStart"/>
      <w:r w:rsidR="00D50C2B" w:rsidRPr="00AC39D4">
        <w:rPr>
          <w:rFonts w:asciiTheme="minorHAnsi" w:hAnsiTheme="minorHAnsi" w:cstheme="minorHAnsi"/>
          <w:sz w:val="24"/>
          <w:szCs w:val="24"/>
        </w:rPr>
        <w:t>om,zi</w:t>
      </w:r>
      <w:proofErr w:type="spellEnd"/>
      <w:proofErr w:type="gramEnd"/>
      <w:r w:rsidR="00D50C2B" w:rsidRPr="00AC39D4">
        <w:rPr>
          <w:rFonts w:asciiTheme="minorHAnsi" w:hAnsiTheme="minorHAnsi" w:cstheme="minorHAnsi"/>
          <w:sz w:val="24"/>
          <w:szCs w:val="24"/>
        </w:rPr>
        <w:t>), conform SR 1343–1:2006;</w:t>
      </w:r>
    </w:p>
    <w:p w14:paraId="387245C9" w14:textId="77777777" w:rsidR="00D50C2B" w:rsidRPr="00AC39D4" w:rsidRDefault="00851C6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10</w:t>
      </w:r>
      <w:r w:rsidRPr="00AC39D4">
        <w:rPr>
          <w:rFonts w:asciiTheme="minorHAnsi" w:hAnsiTheme="minorHAnsi" w:cstheme="minorHAnsi"/>
          <w:sz w:val="24"/>
          <w:szCs w:val="24"/>
          <w:vertAlign w:val="superscript"/>
        </w:rPr>
        <w:t>-3</w:t>
      </w:r>
      <w:proofErr w:type="gramStart"/>
      <w:r w:rsidR="00D50C2B" w:rsidRPr="00AC39D4">
        <w:rPr>
          <w:rFonts w:asciiTheme="minorHAnsi" w:hAnsiTheme="minorHAnsi" w:cstheme="minorHAnsi"/>
          <w:sz w:val="24"/>
          <w:szCs w:val="24"/>
        </w:rPr>
        <w:t xml:space="preserve">-  </w:t>
      </w:r>
      <w:proofErr w:type="spellStart"/>
      <w:r w:rsidR="00D50C2B" w:rsidRPr="00AC39D4">
        <w:rPr>
          <w:rFonts w:asciiTheme="minorHAnsi" w:hAnsiTheme="minorHAnsi" w:cstheme="minorHAnsi"/>
          <w:sz w:val="24"/>
          <w:szCs w:val="24"/>
        </w:rPr>
        <w:t>coeficient</w:t>
      </w:r>
      <w:proofErr w:type="spellEnd"/>
      <w:proofErr w:type="gramEnd"/>
      <w:r w:rsidR="00D50C2B" w:rsidRPr="00AC39D4">
        <w:rPr>
          <w:rFonts w:asciiTheme="minorHAnsi" w:hAnsiTheme="minorHAnsi" w:cstheme="minorHAnsi"/>
          <w:sz w:val="24"/>
          <w:szCs w:val="24"/>
        </w:rPr>
        <w:t xml:space="preserve"> de </w:t>
      </w:r>
      <w:proofErr w:type="spellStart"/>
      <w:r w:rsidR="00D50C2B" w:rsidRPr="00AC39D4">
        <w:rPr>
          <w:rFonts w:asciiTheme="minorHAnsi" w:hAnsiTheme="minorHAnsi" w:cstheme="minorHAnsi"/>
          <w:sz w:val="24"/>
          <w:szCs w:val="24"/>
        </w:rPr>
        <w:t>transformare</w:t>
      </w:r>
      <w:proofErr w:type="spellEnd"/>
      <w:r w:rsidR="00D50C2B" w:rsidRPr="00AC39D4">
        <w:rPr>
          <w:rFonts w:asciiTheme="minorHAnsi" w:hAnsiTheme="minorHAnsi" w:cstheme="minorHAnsi"/>
          <w:sz w:val="24"/>
          <w:szCs w:val="24"/>
        </w:rPr>
        <w:t>.</w:t>
      </w:r>
    </w:p>
    <w:p w14:paraId="12EC0511"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maxim </w:t>
      </w:r>
      <w:proofErr w:type="spellStart"/>
      <w:r w:rsidRPr="00AC39D4">
        <w:rPr>
          <w:rFonts w:asciiTheme="minorHAnsi" w:hAnsiTheme="minorHAnsi" w:cstheme="minorHAnsi"/>
          <w:sz w:val="24"/>
          <w:szCs w:val="24"/>
        </w:rPr>
        <w:t>zilnic</w:t>
      </w:r>
      <w:proofErr w:type="spellEnd"/>
      <w:r w:rsidRPr="00AC39D4">
        <w:rPr>
          <w:rFonts w:asciiTheme="minorHAnsi" w:hAnsiTheme="minorHAnsi" w:cstheme="minorHAnsi"/>
          <w:sz w:val="24"/>
          <w:szCs w:val="24"/>
        </w:rPr>
        <w:t>: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maxi zi</w:t>
      </w:r>
      <w:r w:rsidRPr="00AC39D4">
        <w:rPr>
          <w:rFonts w:asciiTheme="minorHAnsi" w:hAnsiTheme="minorHAnsi" w:cstheme="minorHAnsi"/>
          <w:i/>
          <w:sz w:val="24"/>
          <w:szCs w:val="24"/>
        </w:rPr>
        <w:t xml:space="preserve">= </w:t>
      </w:r>
      <w:proofErr w:type="spellStart"/>
      <w:proofErr w:type="gramStart"/>
      <w:r w:rsidRPr="00AC39D4">
        <w:rPr>
          <w:rFonts w:asciiTheme="minorHAnsi" w:hAnsiTheme="minorHAnsi" w:cstheme="minorHAnsi"/>
          <w:i/>
          <w:sz w:val="24"/>
          <w:szCs w:val="24"/>
        </w:rPr>
        <w:t>k</w:t>
      </w:r>
      <w:r w:rsidRPr="00AC39D4">
        <w:rPr>
          <w:rFonts w:asciiTheme="minorHAnsi" w:hAnsiTheme="minorHAnsi" w:cstheme="minorHAnsi"/>
          <w:i/>
          <w:sz w:val="24"/>
          <w:szCs w:val="24"/>
          <w:vertAlign w:val="subscript"/>
        </w:rPr>
        <w:t>zi,i</w:t>
      </w:r>
      <w:proofErr w:type="spellEnd"/>
      <w:proofErr w:type="gramEnd"/>
      <w:r w:rsidRPr="00AC39D4">
        <w:rPr>
          <w:rFonts w:asciiTheme="minorHAnsi" w:hAnsiTheme="minorHAnsi" w:cstheme="minorHAnsi"/>
          <w:i/>
          <w:sz w:val="24"/>
          <w:szCs w:val="24"/>
        </w:rPr>
        <w:t>*</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zi med</w:t>
      </w:r>
      <w:r w:rsidRPr="00AC39D4">
        <w:rPr>
          <w:rFonts w:asciiTheme="minorHAnsi" w:hAnsiTheme="minorHAnsi" w:cstheme="minorHAnsi"/>
          <w:sz w:val="24"/>
          <w:szCs w:val="24"/>
        </w:rPr>
        <w:t xml:space="preserve">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w:t>
      </w:r>
    </w:p>
    <w:p w14:paraId="038B16E0" w14:textId="77777777" w:rsidR="00BB446C" w:rsidRPr="00AC39D4" w:rsidRDefault="00BB446C"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unde</w:t>
      </w:r>
      <w:proofErr w:type="spellEnd"/>
      <w:r w:rsidRPr="00AC39D4">
        <w:rPr>
          <w:rFonts w:asciiTheme="minorHAnsi" w:hAnsiTheme="minorHAnsi" w:cstheme="minorHAnsi"/>
          <w:sz w:val="24"/>
          <w:szCs w:val="24"/>
        </w:rPr>
        <w:t>:</w:t>
      </w:r>
    </w:p>
    <w:p w14:paraId="09F93D9C" w14:textId="77777777" w:rsidR="00D50C2B" w:rsidRPr="00AC39D4" w:rsidRDefault="00D50C2B" w:rsidP="00D354DA">
      <w:pPr>
        <w:widowControl w:val="0"/>
        <w:overflowPunct w:val="0"/>
        <w:autoSpaceDE w:val="0"/>
        <w:autoSpaceDN w:val="0"/>
        <w:adjustRightInd w:val="0"/>
        <w:spacing w:after="120"/>
        <w:jc w:val="both"/>
        <w:rPr>
          <w:rFonts w:asciiTheme="minorHAnsi" w:hAnsiTheme="minorHAnsi" w:cstheme="minorHAnsi"/>
          <w:sz w:val="24"/>
          <w:szCs w:val="24"/>
        </w:rPr>
      </w:pPr>
      <w:proofErr w:type="spellStart"/>
      <w:proofErr w:type="gramStart"/>
      <w:r w:rsidRPr="00AC39D4">
        <w:rPr>
          <w:rFonts w:asciiTheme="minorHAnsi" w:hAnsiTheme="minorHAnsi" w:cstheme="minorHAnsi"/>
          <w:sz w:val="24"/>
          <w:szCs w:val="24"/>
        </w:rPr>
        <w:t>k</w:t>
      </w:r>
      <w:r w:rsidRPr="00AC39D4">
        <w:rPr>
          <w:rFonts w:asciiTheme="minorHAnsi" w:hAnsiTheme="minorHAnsi" w:cstheme="minorHAnsi"/>
          <w:sz w:val="24"/>
          <w:szCs w:val="24"/>
          <w:vertAlign w:val="subscript"/>
        </w:rPr>
        <w:t>zi,i</w:t>
      </w:r>
      <w:proofErr w:type="spellEnd"/>
      <w:proofErr w:type="gramEnd"/>
      <w:r w:rsidRPr="00AC39D4">
        <w:rPr>
          <w:rFonts w:asciiTheme="minorHAnsi" w:hAnsiTheme="minorHAnsi" w:cstheme="minorHAnsi"/>
          <w:sz w:val="24"/>
          <w:szCs w:val="24"/>
          <w:vertAlign w:val="subscript"/>
        </w:rPr>
        <w:t xml:space="preserve"> </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coeficient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variaţie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consumului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zilnic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apă</w:t>
      </w:r>
      <w:proofErr w:type="spellEnd"/>
      <w:r w:rsidRPr="00AC39D4">
        <w:rPr>
          <w:rFonts w:asciiTheme="minorHAnsi" w:hAnsiTheme="minorHAnsi" w:cstheme="minorHAnsi"/>
          <w:sz w:val="24"/>
          <w:szCs w:val="24"/>
        </w:rPr>
        <w:t xml:space="preserve"> conform </w:t>
      </w:r>
      <w:proofErr w:type="spellStart"/>
      <w:r w:rsidRPr="00AC39D4">
        <w:rPr>
          <w:rFonts w:asciiTheme="minorHAnsi" w:hAnsiTheme="minorHAnsi" w:cstheme="minorHAnsi"/>
          <w:sz w:val="24"/>
          <w:szCs w:val="24"/>
        </w:rPr>
        <w:t>valorilor</w:t>
      </w:r>
      <w:proofErr w:type="spellEnd"/>
      <w:r w:rsidRPr="00AC39D4">
        <w:rPr>
          <w:rFonts w:asciiTheme="minorHAnsi" w:hAnsiTheme="minorHAnsi" w:cstheme="minorHAnsi"/>
          <w:sz w:val="24"/>
          <w:szCs w:val="24"/>
        </w:rPr>
        <w:t xml:space="preserve"> din SR 1343 – 1:2006; </w:t>
      </w:r>
    </w:p>
    <w:p w14:paraId="39BD3FEC" w14:textId="77777777" w:rsidR="00D50C2B" w:rsidRPr="00AC39D4" w:rsidRDefault="00D50C2B" w:rsidP="00D354DA">
      <w:pPr>
        <w:widowControl w:val="0"/>
        <w:overflowPunct w:val="0"/>
        <w:autoSpaceDE w:val="0"/>
        <w:autoSpaceDN w:val="0"/>
        <w:adjustRightInd w:val="0"/>
        <w:spacing w:after="120"/>
        <w:jc w:val="both"/>
        <w:rPr>
          <w:rFonts w:asciiTheme="minorHAnsi" w:hAnsiTheme="minorHAnsi" w:cstheme="minorHAnsi"/>
          <w:sz w:val="24"/>
          <w:szCs w:val="24"/>
        </w:rPr>
      </w:pP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orar</w:t>
      </w:r>
      <w:proofErr w:type="spellEnd"/>
      <w:r w:rsidRPr="00AC39D4">
        <w:rPr>
          <w:rFonts w:asciiTheme="minorHAnsi" w:hAnsiTheme="minorHAnsi" w:cstheme="minorHAnsi"/>
          <w:sz w:val="24"/>
          <w:szCs w:val="24"/>
        </w:rPr>
        <w:t xml:space="preserve"> maxim: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max </w:t>
      </w:r>
      <w:proofErr w:type="spellStart"/>
      <w:r w:rsidRPr="00AC39D4">
        <w:rPr>
          <w:rFonts w:asciiTheme="minorHAnsi" w:hAnsiTheme="minorHAnsi" w:cstheme="minorHAnsi"/>
          <w:i/>
          <w:sz w:val="24"/>
          <w:szCs w:val="24"/>
          <w:vertAlign w:val="subscript"/>
        </w:rPr>
        <w:t>orar</w:t>
      </w:r>
      <w:proofErr w:type="spellEnd"/>
      <w:r w:rsidRPr="00AC39D4">
        <w:rPr>
          <w:rFonts w:asciiTheme="minorHAnsi" w:hAnsiTheme="minorHAnsi" w:cstheme="minorHAnsi"/>
          <w:i/>
          <w:sz w:val="24"/>
          <w:szCs w:val="24"/>
        </w:rPr>
        <w:t>= α*∑N</w:t>
      </w:r>
      <w:r w:rsidRPr="00AC39D4">
        <w:rPr>
          <w:rFonts w:asciiTheme="minorHAnsi" w:hAnsiTheme="minorHAnsi" w:cstheme="minorHAnsi"/>
          <w:i/>
          <w:sz w:val="24"/>
          <w:szCs w:val="24"/>
          <w:vertAlign w:val="subscript"/>
        </w:rPr>
        <w:t>i</w:t>
      </w:r>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i</w:t>
      </w:r>
      <w:r w:rsidRPr="00AC39D4">
        <w:rPr>
          <w:rFonts w:asciiTheme="minorHAnsi" w:hAnsiTheme="minorHAnsi" w:cstheme="minorHAnsi"/>
          <w:i/>
          <w:sz w:val="24"/>
          <w:szCs w:val="24"/>
        </w:rPr>
        <w:t xml:space="preserve">* </w:t>
      </w:r>
      <w:proofErr w:type="spellStart"/>
      <w:proofErr w:type="gramStart"/>
      <w:r w:rsidRPr="00AC39D4">
        <w:rPr>
          <w:rFonts w:asciiTheme="minorHAnsi" w:hAnsiTheme="minorHAnsi" w:cstheme="minorHAnsi"/>
          <w:i/>
          <w:sz w:val="24"/>
          <w:szCs w:val="24"/>
        </w:rPr>
        <w:t>k</w:t>
      </w:r>
      <w:r w:rsidRPr="00AC39D4">
        <w:rPr>
          <w:rFonts w:asciiTheme="minorHAnsi" w:hAnsiTheme="minorHAnsi" w:cstheme="minorHAnsi"/>
          <w:i/>
          <w:sz w:val="24"/>
          <w:szCs w:val="24"/>
          <w:vertAlign w:val="subscript"/>
        </w:rPr>
        <w:t>zi,i</w:t>
      </w:r>
      <w:proofErr w:type="spellEnd"/>
      <w:proofErr w:type="gramEnd"/>
      <w:r w:rsidRPr="00AC39D4">
        <w:rPr>
          <w:rFonts w:asciiTheme="minorHAnsi" w:hAnsiTheme="minorHAnsi" w:cstheme="minorHAnsi"/>
          <w:i/>
          <w:sz w:val="24"/>
          <w:szCs w:val="24"/>
        </w:rPr>
        <w:t xml:space="preserve"> *10</w:t>
      </w:r>
      <w:r w:rsidRPr="00AC39D4">
        <w:rPr>
          <w:rFonts w:asciiTheme="minorHAnsi" w:hAnsiTheme="minorHAnsi" w:cstheme="minorHAnsi"/>
          <w:i/>
          <w:sz w:val="24"/>
          <w:szCs w:val="24"/>
          <w:vertAlign w:val="superscript"/>
        </w:rPr>
        <w:t xml:space="preserve">-3 </w:t>
      </w:r>
      <w:r w:rsidRPr="00AC39D4">
        <w:rPr>
          <w:rFonts w:asciiTheme="minorHAnsi" w:hAnsiTheme="minorHAnsi" w:cstheme="minorHAnsi"/>
          <w:i/>
          <w:sz w:val="24"/>
          <w:szCs w:val="24"/>
        </w:rPr>
        <w:t>* 24</w:t>
      </w:r>
      <w:r w:rsidRPr="00AC39D4">
        <w:rPr>
          <w:rFonts w:asciiTheme="minorHAnsi" w:hAnsiTheme="minorHAnsi" w:cstheme="minorHAnsi"/>
          <w:i/>
          <w:sz w:val="24"/>
          <w:szCs w:val="24"/>
          <w:vertAlign w:val="superscript"/>
        </w:rPr>
        <w:t>-1</w:t>
      </w:r>
      <w:r w:rsidRPr="00AC39D4">
        <w:rPr>
          <w:rFonts w:asciiTheme="minorHAnsi" w:hAnsiTheme="minorHAnsi" w:cstheme="minorHAnsi"/>
          <w:sz w:val="24"/>
          <w:szCs w:val="24"/>
        </w:rPr>
        <w:t>(m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/h);</w:t>
      </w:r>
    </w:p>
    <w:p w14:paraId="2C4A07B1" w14:textId="77777777" w:rsidR="00BB446C" w:rsidRPr="00AC39D4" w:rsidRDefault="00BB446C" w:rsidP="00D354DA">
      <w:pPr>
        <w:widowControl w:val="0"/>
        <w:overflowPunct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unde</w:t>
      </w:r>
      <w:proofErr w:type="spellEnd"/>
      <w:r w:rsidRPr="00AC39D4">
        <w:rPr>
          <w:rFonts w:asciiTheme="minorHAnsi" w:hAnsiTheme="minorHAnsi" w:cstheme="minorHAnsi"/>
          <w:sz w:val="24"/>
          <w:szCs w:val="24"/>
        </w:rPr>
        <w:t>:</w:t>
      </w:r>
    </w:p>
    <w:p w14:paraId="2F15EBAA"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lastRenderedPageBreak/>
        <w:t>α, N</w:t>
      </w:r>
      <w:r w:rsidRPr="00AC39D4">
        <w:rPr>
          <w:rFonts w:asciiTheme="minorHAnsi" w:hAnsiTheme="minorHAnsi" w:cstheme="minorHAnsi"/>
          <w:sz w:val="24"/>
          <w:szCs w:val="24"/>
          <w:vertAlign w:val="subscript"/>
        </w:rPr>
        <w:t xml:space="preserve">i, </w:t>
      </w:r>
      <w:r w:rsidRPr="00AC39D4">
        <w:rPr>
          <w:rFonts w:asciiTheme="minorHAnsi" w:hAnsiTheme="minorHAnsi" w:cstheme="minorHAnsi"/>
          <w:sz w:val="24"/>
          <w:szCs w:val="24"/>
        </w:rPr>
        <w:t>q</w:t>
      </w:r>
      <w:r w:rsidRPr="00AC39D4">
        <w:rPr>
          <w:rFonts w:asciiTheme="minorHAnsi" w:hAnsiTheme="minorHAnsi" w:cstheme="minorHAnsi"/>
          <w:sz w:val="24"/>
          <w:szCs w:val="24"/>
          <w:vertAlign w:val="subscript"/>
        </w:rPr>
        <w:t>i,</w:t>
      </w:r>
      <w:r w:rsidRPr="00AC39D4">
        <w:rPr>
          <w:rFonts w:asciiTheme="minorHAnsi" w:hAnsiTheme="minorHAnsi" w:cstheme="minorHAnsi"/>
          <w:sz w:val="24"/>
          <w:szCs w:val="24"/>
        </w:rPr>
        <w:t xml:space="preserve"> </w:t>
      </w:r>
      <w:proofErr w:type="spellStart"/>
      <w:proofErr w:type="gramStart"/>
      <w:r w:rsidRPr="00AC39D4">
        <w:rPr>
          <w:rFonts w:asciiTheme="minorHAnsi" w:hAnsiTheme="minorHAnsi" w:cstheme="minorHAnsi"/>
          <w:sz w:val="24"/>
          <w:szCs w:val="24"/>
        </w:rPr>
        <w:t>k</w:t>
      </w:r>
      <w:r w:rsidRPr="00AC39D4">
        <w:rPr>
          <w:rFonts w:asciiTheme="minorHAnsi" w:hAnsiTheme="minorHAnsi" w:cstheme="minorHAnsi"/>
          <w:sz w:val="24"/>
          <w:szCs w:val="24"/>
          <w:vertAlign w:val="subscript"/>
        </w:rPr>
        <w:t>zi,i</w:t>
      </w:r>
      <w:proofErr w:type="spellEnd"/>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definiţi</w:t>
      </w:r>
      <w:proofErr w:type="spellEnd"/>
      <w:r w:rsidRPr="00AC39D4">
        <w:rPr>
          <w:rFonts w:asciiTheme="minorHAnsi" w:hAnsiTheme="minorHAnsi" w:cstheme="minorHAnsi"/>
          <w:sz w:val="24"/>
          <w:szCs w:val="24"/>
        </w:rPr>
        <w:t xml:space="preserve"> anterior.</w:t>
      </w:r>
    </w:p>
    <w:p w14:paraId="76FEB4D7"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orar</w:t>
      </w:r>
      <w:proofErr w:type="spellEnd"/>
      <w:r w:rsidRPr="00AC39D4">
        <w:rPr>
          <w:rFonts w:asciiTheme="minorHAnsi" w:hAnsiTheme="minorHAnsi" w:cstheme="minorHAnsi"/>
          <w:sz w:val="24"/>
          <w:szCs w:val="24"/>
        </w:rPr>
        <w:t xml:space="preserve"> minim: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min </w:t>
      </w:r>
      <w:proofErr w:type="spellStart"/>
      <w:r w:rsidRPr="00AC39D4">
        <w:rPr>
          <w:rFonts w:asciiTheme="minorHAnsi" w:hAnsiTheme="minorHAnsi" w:cstheme="minorHAnsi"/>
          <w:i/>
          <w:sz w:val="24"/>
          <w:szCs w:val="24"/>
          <w:vertAlign w:val="subscript"/>
        </w:rPr>
        <w:t>orar</w:t>
      </w:r>
      <w:proofErr w:type="spellEnd"/>
      <w:r w:rsidRPr="00AC39D4">
        <w:rPr>
          <w:rFonts w:asciiTheme="minorHAnsi" w:hAnsiTheme="minorHAnsi" w:cstheme="minorHAnsi"/>
          <w:i/>
          <w:sz w:val="24"/>
          <w:szCs w:val="24"/>
        </w:rPr>
        <w:t xml:space="preserve">= p *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maxi zi</w:t>
      </w:r>
      <w:r w:rsidRPr="00AC39D4">
        <w:rPr>
          <w:rFonts w:asciiTheme="minorHAnsi" w:hAnsiTheme="minorHAnsi" w:cstheme="minorHAnsi"/>
          <w:i/>
          <w:sz w:val="24"/>
          <w:szCs w:val="24"/>
        </w:rPr>
        <w:t xml:space="preserve"> 24</w:t>
      </w:r>
      <w:r w:rsidRPr="00AC39D4">
        <w:rPr>
          <w:rFonts w:asciiTheme="minorHAnsi" w:hAnsiTheme="minorHAnsi" w:cstheme="minorHAnsi"/>
          <w:i/>
          <w:sz w:val="24"/>
          <w:szCs w:val="24"/>
          <w:vertAlign w:val="superscript"/>
        </w:rPr>
        <w:t xml:space="preserve">-1   </w:t>
      </w:r>
      <w:r w:rsidRPr="00AC39D4">
        <w:rPr>
          <w:rFonts w:asciiTheme="minorHAnsi" w:hAnsiTheme="minorHAnsi" w:cstheme="minorHAnsi"/>
          <w:sz w:val="24"/>
          <w:szCs w:val="24"/>
        </w:rPr>
        <w:t>(m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/h);</w:t>
      </w:r>
    </w:p>
    <w:p w14:paraId="246CA560" w14:textId="77777777" w:rsidR="00BB446C" w:rsidRPr="00AC39D4" w:rsidRDefault="00BB446C"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Unde</w:t>
      </w:r>
      <w:proofErr w:type="spellEnd"/>
      <w:r w:rsidRPr="00AC39D4">
        <w:rPr>
          <w:rFonts w:asciiTheme="minorHAnsi" w:hAnsiTheme="minorHAnsi" w:cstheme="minorHAnsi"/>
          <w:sz w:val="24"/>
          <w:szCs w:val="24"/>
        </w:rPr>
        <w:t>:</w:t>
      </w:r>
    </w:p>
    <w:p w14:paraId="771124B8"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24</w:t>
      </w:r>
      <w:r w:rsidRPr="00AC39D4">
        <w:rPr>
          <w:rFonts w:asciiTheme="minorHAnsi" w:hAnsiTheme="minorHAnsi" w:cstheme="minorHAnsi"/>
          <w:sz w:val="24"/>
          <w:szCs w:val="24"/>
          <w:vertAlign w:val="superscript"/>
        </w:rPr>
        <w:t xml:space="preserve">-1    </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coeficient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transformare</w:t>
      </w:r>
      <w:proofErr w:type="spellEnd"/>
      <w:r w:rsidRPr="00AC39D4">
        <w:rPr>
          <w:rFonts w:asciiTheme="minorHAnsi" w:hAnsiTheme="minorHAnsi" w:cstheme="minorHAnsi"/>
          <w:sz w:val="24"/>
          <w:szCs w:val="24"/>
        </w:rPr>
        <w:t>;</w:t>
      </w:r>
    </w:p>
    <w:p w14:paraId="67BAA6AB"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 xml:space="preserve">p- </w:t>
      </w:r>
      <w:proofErr w:type="spellStart"/>
      <w:r w:rsidRPr="00AC39D4">
        <w:rPr>
          <w:rFonts w:asciiTheme="minorHAnsi" w:hAnsiTheme="minorHAnsi" w:cstheme="minorHAnsi"/>
          <w:sz w:val="24"/>
          <w:szCs w:val="24"/>
        </w:rPr>
        <w:t>coeficient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definit</w:t>
      </w:r>
      <w:proofErr w:type="spellEnd"/>
      <w:r w:rsidRPr="00AC39D4">
        <w:rPr>
          <w:rFonts w:asciiTheme="minorHAnsi" w:hAnsiTheme="minorHAnsi" w:cstheme="minorHAnsi"/>
          <w:sz w:val="24"/>
          <w:szCs w:val="24"/>
        </w:rPr>
        <w:t xml:space="preserve"> conform SR 1846 – 1:2006;</w:t>
      </w:r>
    </w:p>
    <w:p w14:paraId="7E98E9D3" w14:textId="77777777" w:rsidR="00D50C2B" w:rsidRPr="00AC39D4" w:rsidRDefault="00D50C2B" w:rsidP="00D354DA">
      <w:pPr>
        <w:widowControl w:val="0"/>
        <w:overflowPunct w:val="0"/>
        <w:autoSpaceDE w:val="0"/>
        <w:autoSpaceDN w:val="0"/>
        <w:adjustRightInd w:val="0"/>
        <w:spacing w:after="120" w:line="240" w:lineRule="auto"/>
        <w:jc w:val="both"/>
        <w:rPr>
          <w:rFonts w:asciiTheme="minorHAnsi" w:hAnsiTheme="minorHAnsi" w:cstheme="minorHAnsi"/>
          <w:i/>
          <w:sz w:val="24"/>
          <w:szCs w:val="24"/>
        </w:rPr>
      </w:pP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recirculare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nămolului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activat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recirculare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externă</w:t>
      </w:r>
      <w:proofErr w:type="spellEnd"/>
      <w:proofErr w:type="gramStart"/>
      <w:r w:rsidRPr="00AC39D4">
        <w:rPr>
          <w:rFonts w:asciiTheme="minorHAnsi" w:hAnsiTheme="minorHAnsi" w:cstheme="minorHAnsi"/>
          <w:sz w:val="24"/>
          <w:szCs w:val="24"/>
        </w:rPr>
        <w:t>):</w:t>
      </w:r>
      <w:proofErr w:type="spellStart"/>
      <w:r w:rsidR="00BB446C" w:rsidRPr="00AC39D4">
        <w:rPr>
          <w:rFonts w:asciiTheme="minorHAnsi" w:hAnsiTheme="minorHAnsi" w:cstheme="minorHAnsi"/>
          <w:i/>
          <w:sz w:val="24"/>
          <w:szCs w:val="24"/>
        </w:rPr>
        <w:t>Q</w:t>
      </w:r>
      <w:r w:rsidR="00BB446C" w:rsidRPr="00AC39D4">
        <w:rPr>
          <w:rFonts w:asciiTheme="minorHAnsi" w:hAnsiTheme="minorHAnsi" w:cstheme="minorHAnsi"/>
          <w:i/>
          <w:sz w:val="24"/>
          <w:szCs w:val="24"/>
          <w:vertAlign w:val="subscript"/>
        </w:rPr>
        <w:t>nr</w:t>
      </w:r>
      <w:proofErr w:type="spellEnd"/>
      <w:proofErr w:type="gramEnd"/>
      <w:r w:rsidR="00BB446C" w:rsidRPr="00AC39D4">
        <w:rPr>
          <w:rFonts w:asciiTheme="minorHAnsi" w:hAnsiTheme="minorHAnsi" w:cstheme="minorHAnsi"/>
          <w:i/>
          <w:sz w:val="24"/>
          <w:szCs w:val="24"/>
        </w:rPr>
        <w:t xml:space="preserve">= </w:t>
      </w:r>
      <w:proofErr w:type="spellStart"/>
      <w:r w:rsidR="00BB446C" w:rsidRPr="00AC39D4">
        <w:rPr>
          <w:rFonts w:asciiTheme="minorHAnsi" w:hAnsiTheme="minorHAnsi" w:cstheme="minorHAnsi"/>
          <w:i/>
          <w:sz w:val="24"/>
          <w:szCs w:val="24"/>
        </w:rPr>
        <w:t>Q</w:t>
      </w:r>
      <w:r w:rsidR="00BB446C" w:rsidRPr="00AC39D4">
        <w:rPr>
          <w:rFonts w:asciiTheme="minorHAnsi" w:hAnsiTheme="minorHAnsi" w:cstheme="minorHAnsi"/>
          <w:i/>
          <w:sz w:val="24"/>
          <w:szCs w:val="24"/>
          <w:vertAlign w:val="subscript"/>
        </w:rPr>
        <w:t>re</w:t>
      </w:r>
      <w:proofErr w:type="spellEnd"/>
      <w:r w:rsidR="00BB446C" w:rsidRPr="00AC39D4">
        <w:rPr>
          <w:rFonts w:asciiTheme="minorHAnsi" w:hAnsiTheme="minorHAnsi" w:cstheme="minorHAnsi"/>
          <w:i/>
          <w:sz w:val="24"/>
          <w:szCs w:val="24"/>
        </w:rPr>
        <w:t>=r</w:t>
      </w:r>
      <w:r w:rsidR="00BB446C" w:rsidRPr="00AC39D4">
        <w:rPr>
          <w:rFonts w:asciiTheme="minorHAnsi" w:hAnsiTheme="minorHAnsi" w:cstheme="minorHAnsi"/>
          <w:i/>
          <w:sz w:val="24"/>
          <w:szCs w:val="24"/>
          <w:vertAlign w:val="subscript"/>
        </w:rPr>
        <w:t xml:space="preserve">e </w:t>
      </w:r>
      <w:proofErr w:type="spellStart"/>
      <w:r w:rsidR="00BB446C" w:rsidRPr="00AC39D4">
        <w:rPr>
          <w:rFonts w:asciiTheme="minorHAnsi" w:hAnsiTheme="minorHAnsi" w:cstheme="minorHAnsi"/>
          <w:i/>
          <w:sz w:val="24"/>
          <w:szCs w:val="24"/>
        </w:rPr>
        <w:t>Q</w:t>
      </w:r>
      <w:r w:rsidR="00BB446C" w:rsidRPr="00AC39D4">
        <w:rPr>
          <w:rFonts w:asciiTheme="minorHAnsi" w:hAnsiTheme="minorHAnsi" w:cstheme="minorHAnsi"/>
          <w:i/>
          <w:sz w:val="24"/>
          <w:szCs w:val="24"/>
          <w:vertAlign w:val="subscript"/>
        </w:rPr>
        <w:t>uz</w:t>
      </w:r>
      <w:proofErr w:type="spellEnd"/>
      <w:r w:rsidR="00BB446C" w:rsidRPr="00AC39D4">
        <w:rPr>
          <w:rFonts w:asciiTheme="minorHAnsi" w:hAnsiTheme="minorHAnsi" w:cstheme="minorHAnsi"/>
          <w:i/>
          <w:sz w:val="24"/>
          <w:szCs w:val="24"/>
          <w:vertAlign w:val="subscript"/>
        </w:rPr>
        <w:t xml:space="preserve"> maxi zi</w:t>
      </w:r>
      <w:r w:rsidR="00BB446C" w:rsidRPr="00AC39D4">
        <w:rPr>
          <w:rFonts w:asciiTheme="minorHAnsi" w:hAnsiTheme="minorHAnsi" w:cstheme="minorHAnsi"/>
          <w:i/>
          <w:sz w:val="24"/>
          <w:szCs w:val="24"/>
        </w:rPr>
        <w:t>;</w:t>
      </w:r>
    </w:p>
    <w:p w14:paraId="4B4F3F95" w14:textId="77777777" w:rsidR="00BB446C" w:rsidRPr="00AC39D4" w:rsidRDefault="00BB446C"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recirculare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internă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alimentarea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zonei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anoxice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denitrificare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avalul</w:t>
      </w:r>
      <w:proofErr w:type="spellEnd"/>
      <w:r w:rsidRPr="00AC39D4">
        <w:rPr>
          <w:rFonts w:asciiTheme="minorHAnsi" w:hAnsiTheme="minorHAnsi" w:cstheme="minorHAnsi"/>
          <w:sz w:val="24"/>
          <w:szCs w:val="24"/>
        </w:rPr>
        <w:t xml:space="preserve"> </w:t>
      </w:r>
    </w:p>
    <w:p w14:paraId="3A4721C1" w14:textId="77777777" w:rsidR="00BB446C" w:rsidRPr="00AC39D4" w:rsidRDefault="00BB446C" w:rsidP="00D354DA">
      <w:pPr>
        <w:widowControl w:val="0"/>
        <w:overflowPunct w:val="0"/>
        <w:autoSpaceDE w:val="0"/>
        <w:autoSpaceDN w:val="0"/>
        <w:adjustRightInd w:val="0"/>
        <w:spacing w:after="120" w:line="240" w:lineRule="auto"/>
        <w:jc w:val="both"/>
        <w:rPr>
          <w:rFonts w:asciiTheme="minorHAnsi" w:hAnsiTheme="minorHAnsi" w:cstheme="minorHAnsi"/>
          <w:i/>
          <w:sz w:val="24"/>
          <w:szCs w:val="24"/>
        </w:rPr>
      </w:pPr>
      <w:proofErr w:type="spellStart"/>
      <w:r w:rsidRPr="00AC39D4">
        <w:rPr>
          <w:rFonts w:asciiTheme="minorHAnsi" w:hAnsiTheme="minorHAnsi" w:cstheme="minorHAnsi"/>
          <w:sz w:val="24"/>
          <w:szCs w:val="24"/>
        </w:rPr>
        <w:t>zonei</w:t>
      </w:r>
      <w:proofErr w:type="spellEnd"/>
      <w:r w:rsidRPr="00AC39D4">
        <w:rPr>
          <w:rFonts w:asciiTheme="minorHAnsi" w:hAnsiTheme="minorHAnsi" w:cstheme="minorHAnsi"/>
          <w:sz w:val="24"/>
          <w:szCs w:val="24"/>
        </w:rPr>
        <w:t xml:space="preserve"> aerobe (de </w:t>
      </w:r>
      <w:proofErr w:type="spellStart"/>
      <w:r w:rsidRPr="00AC39D4">
        <w:rPr>
          <w:rFonts w:asciiTheme="minorHAnsi" w:hAnsiTheme="minorHAnsi" w:cstheme="minorHAnsi"/>
          <w:sz w:val="24"/>
          <w:szCs w:val="24"/>
        </w:rPr>
        <w:t>nitrificare</w:t>
      </w:r>
      <w:proofErr w:type="spellEnd"/>
      <w:r w:rsidRPr="00AC39D4">
        <w:rPr>
          <w:rFonts w:asciiTheme="minorHAnsi" w:hAnsiTheme="minorHAnsi" w:cstheme="minorHAnsi"/>
          <w:sz w:val="24"/>
          <w:szCs w:val="24"/>
        </w:rPr>
        <w:t>): </w:t>
      </w:r>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ri</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r</w:t>
      </w:r>
      <w:r w:rsidRPr="00AC39D4">
        <w:rPr>
          <w:rFonts w:asciiTheme="minorHAnsi" w:hAnsiTheme="minorHAnsi" w:cstheme="minorHAnsi"/>
          <w:i/>
          <w:sz w:val="24"/>
          <w:szCs w:val="24"/>
          <w:vertAlign w:val="subscript"/>
        </w:rPr>
        <w:t>i</w:t>
      </w:r>
      <w:proofErr w:type="spellEnd"/>
      <w:r w:rsidRPr="00AC39D4">
        <w:rPr>
          <w:rFonts w:asciiTheme="minorHAnsi" w:hAnsiTheme="minorHAnsi" w:cstheme="minorHAnsi"/>
          <w:i/>
          <w:sz w:val="24"/>
          <w:szCs w:val="24"/>
          <w:vertAlign w:val="subscript"/>
        </w:rPr>
        <w:t xml:space="preserve"> </w:t>
      </w:r>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Q</w:t>
      </w:r>
      <w:r w:rsidRPr="00AC39D4">
        <w:rPr>
          <w:rFonts w:asciiTheme="minorHAnsi" w:hAnsiTheme="minorHAnsi" w:cstheme="minorHAnsi"/>
          <w:i/>
          <w:sz w:val="24"/>
          <w:szCs w:val="24"/>
          <w:vertAlign w:val="subscript"/>
        </w:rPr>
        <w:t>uz</w:t>
      </w:r>
      <w:proofErr w:type="spellEnd"/>
      <w:r w:rsidRPr="00AC39D4">
        <w:rPr>
          <w:rFonts w:asciiTheme="minorHAnsi" w:hAnsiTheme="minorHAnsi" w:cstheme="minorHAnsi"/>
          <w:i/>
          <w:sz w:val="24"/>
          <w:szCs w:val="24"/>
          <w:vertAlign w:val="subscript"/>
        </w:rPr>
        <w:t xml:space="preserve"> maxi zi</w:t>
      </w:r>
      <w:r w:rsidRPr="00AC39D4">
        <w:rPr>
          <w:rFonts w:asciiTheme="minorHAnsi" w:hAnsiTheme="minorHAnsi" w:cstheme="minorHAnsi"/>
          <w:i/>
          <w:sz w:val="24"/>
          <w:szCs w:val="24"/>
        </w:rPr>
        <w:t>;</w:t>
      </w:r>
    </w:p>
    <w:p w14:paraId="55E6AECC" w14:textId="77777777" w:rsidR="00446040" w:rsidRPr="00AC39D4" w:rsidRDefault="00446040"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 xml:space="preserve">Statia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trebuie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w:t>
      </w:r>
      <w:proofErr w:type="spellEnd"/>
      <w:r w:rsidRPr="00AC39D4">
        <w:rPr>
          <w:rFonts w:asciiTheme="minorHAnsi" w:hAnsiTheme="minorHAnsi" w:cstheme="minorHAnsi"/>
          <w:sz w:val="24"/>
          <w:szCs w:val="24"/>
        </w:rPr>
        <w:t xml:space="preserve"> fie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ocapacitate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hidraulica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pana</w:t>
      </w:r>
      <w:proofErr w:type="spellEnd"/>
      <w:r w:rsidRPr="00AC39D4">
        <w:rPr>
          <w:rFonts w:asciiTheme="minorHAnsi" w:hAnsiTheme="minorHAnsi" w:cstheme="minorHAnsi"/>
          <w:sz w:val="24"/>
          <w:szCs w:val="24"/>
        </w:rPr>
        <w:t xml:space="preserve"> la de </w:t>
      </w:r>
      <w:proofErr w:type="spellStart"/>
      <w:r w:rsidRPr="00AC39D4">
        <w:rPr>
          <w:rFonts w:asciiTheme="minorHAnsi" w:hAnsiTheme="minorHAnsi" w:cstheme="minorHAnsi"/>
          <w:sz w:val="24"/>
          <w:szCs w:val="24"/>
        </w:rPr>
        <w:t>trei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varf</w:t>
      </w:r>
      <w:proofErr w:type="spellEnd"/>
      <w:r w:rsidRPr="00AC39D4">
        <w:rPr>
          <w:rFonts w:asciiTheme="minorHAnsi" w:hAnsiTheme="minorHAnsi" w:cstheme="minorHAnsi"/>
          <w:sz w:val="24"/>
          <w:szCs w:val="24"/>
        </w:rPr>
        <w:t xml:space="preserve"> pe </w:t>
      </w:r>
      <w:proofErr w:type="spellStart"/>
      <w:r w:rsidRPr="00AC39D4">
        <w:rPr>
          <w:rFonts w:asciiTheme="minorHAnsi" w:hAnsiTheme="minorHAnsi" w:cstheme="minorHAnsi"/>
          <w:sz w:val="24"/>
          <w:szCs w:val="24"/>
        </w:rPr>
        <w:t>vreme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uscata</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va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prevedea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posibilitatea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descarcarcarii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pluviale</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exces</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w:t>
      </w:r>
      <w:proofErr w:type="spellEnd"/>
      <w:r w:rsidRPr="00AC39D4">
        <w:rPr>
          <w:rFonts w:asciiTheme="minorHAnsi" w:hAnsiTheme="minorHAnsi" w:cstheme="minorHAnsi"/>
          <w:sz w:val="24"/>
          <w:szCs w:val="24"/>
        </w:rPr>
        <w:t xml:space="preserve">-un curs de </w:t>
      </w:r>
      <w:proofErr w:type="spellStart"/>
      <w:r w:rsidRPr="00AC39D4">
        <w:rPr>
          <w:rFonts w:asciiTheme="minorHAnsi" w:hAnsiTheme="minorHAnsi" w:cstheme="minorHAnsi"/>
          <w:sz w:val="24"/>
          <w:szCs w:val="24"/>
        </w:rPr>
        <w:t>apa</w:t>
      </w:r>
      <w:proofErr w:type="spellEnd"/>
      <w:r w:rsidRPr="00AC39D4">
        <w:rPr>
          <w:rFonts w:asciiTheme="minorHAnsi" w:hAnsiTheme="minorHAnsi" w:cstheme="minorHAnsi"/>
          <w:sz w:val="24"/>
          <w:szCs w:val="24"/>
        </w:rPr>
        <w:t xml:space="preserve"> natural.</w:t>
      </w:r>
    </w:p>
    <w:p w14:paraId="0DCC9F1B" w14:textId="77777777" w:rsidR="00446040" w:rsidRPr="00AC39D4" w:rsidRDefault="00446040" w:rsidP="00D354DA">
      <w:pPr>
        <w:widowControl w:val="0"/>
        <w:overflowPunct w:val="0"/>
        <w:autoSpaceDE w:val="0"/>
        <w:autoSpaceDN w:val="0"/>
        <w:adjustRightInd w:val="0"/>
        <w:spacing w:after="120" w:line="240" w:lineRule="auto"/>
        <w:jc w:val="both"/>
        <w:rPr>
          <w:rFonts w:asciiTheme="minorHAnsi" w:hAnsiTheme="minorHAnsi" w:cstheme="minorHAnsi"/>
          <w:b/>
          <w:iCs/>
          <w:sz w:val="24"/>
          <w:szCs w:val="24"/>
          <w:u w:val="single"/>
        </w:rPr>
      </w:pPr>
      <w:proofErr w:type="spellStart"/>
      <w:r w:rsidRPr="00AC39D4">
        <w:rPr>
          <w:rFonts w:asciiTheme="minorHAnsi" w:hAnsiTheme="minorHAnsi" w:cstheme="minorHAnsi"/>
          <w:b/>
          <w:iCs/>
          <w:sz w:val="24"/>
          <w:szCs w:val="24"/>
          <w:u w:val="single"/>
        </w:rPr>
        <w:t>Incarcari</w:t>
      </w:r>
      <w:proofErr w:type="spellEnd"/>
    </w:p>
    <w:p w14:paraId="7E007DDC" w14:textId="77777777" w:rsidR="00BB446C" w:rsidRPr="00AC39D4" w:rsidRDefault="00BB446C" w:rsidP="00D354DA">
      <w:pPr>
        <w:widowControl w:val="0"/>
        <w:overflowPunct w:val="0"/>
        <w:autoSpaceDE w:val="0"/>
        <w:autoSpaceDN w:val="0"/>
        <w:adjustRightInd w:val="0"/>
        <w:spacing w:after="120" w:line="240" w:lineRule="auto"/>
        <w:jc w:val="both"/>
        <w:rPr>
          <w:rFonts w:asciiTheme="minorHAnsi" w:hAnsiTheme="minorHAnsi" w:cstheme="minorHAnsi"/>
          <w:b/>
          <w:sz w:val="24"/>
          <w:szCs w:val="24"/>
        </w:rPr>
      </w:pPr>
      <w:proofErr w:type="spellStart"/>
      <w:r w:rsidRPr="00AC39D4">
        <w:rPr>
          <w:rFonts w:asciiTheme="minorHAnsi" w:hAnsiTheme="minorHAnsi" w:cstheme="minorHAnsi"/>
          <w:b/>
          <w:sz w:val="24"/>
          <w:szCs w:val="24"/>
        </w:rPr>
        <w:t>Staţii</w:t>
      </w:r>
      <w:proofErr w:type="spellEnd"/>
      <w:r w:rsidRPr="00AC39D4">
        <w:rPr>
          <w:rFonts w:asciiTheme="minorHAnsi" w:hAnsiTheme="minorHAnsi" w:cstheme="minorHAnsi"/>
          <w:b/>
          <w:sz w:val="24"/>
          <w:szCs w:val="24"/>
        </w:rPr>
        <w:t xml:space="preserve"> de </w:t>
      </w:r>
      <w:proofErr w:type="spellStart"/>
      <w:r w:rsidRPr="00AC39D4">
        <w:rPr>
          <w:rFonts w:asciiTheme="minorHAnsi" w:hAnsiTheme="minorHAnsi" w:cstheme="minorHAnsi"/>
          <w:b/>
          <w:sz w:val="24"/>
          <w:szCs w:val="24"/>
        </w:rPr>
        <w:t>epurare</w:t>
      </w:r>
      <w:proofErr w:type="spellEnd"/>
      <w:r w:rsidRPr="00AC39D4">
        <w:rPr>
          <w:rFonts w:asciiTheme="minorHAnsi" w:hAnsiTheme="minorHAnsi" w:cstheme="minorHAnsi"/>
          <w:b/>
          <w:sz w:val="24"/>
          <w:szCs w:val="24"/>
        </w:rPr>
        <w:t xml:space="preserve"> </w:t>
      </w:r>
      <w:proofErr w:type="spellStart"/>
      <w:r w:rsidRPr="00AC39D4">
        <w:rPr>
          <w:rFonts w:asciiTheme="minorHAnsi" w:hAnsiTheme="minorHAnsi" w:cstheme="minorHAnsi"/>
          <w:b/>
          <w:sz w:val="24"/>
          <w:szCs w:val="24"/>
        </w:rPr>
        <w:t>noi</w:t>
      </w:r>
      <w:proofErr w:type="spellEnd"/>
    </w:p>
    <w:p w14:paraId="73E963D2" w14:textId="77777777" w:rsidR="00BB446C" w:rsidRPr="00AC39D4" w:rsidRDefault="00446040"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Incarcarile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poluanti</w:t>
      </w:r>
      <w:proofErr w:type="spellEnd"/>
      <w:r w:rsidRPr="00AC39D4">
        <w:rPr>
          <w:rFonts w:asciiTheme="minorHAnsi" w:hAnsiTheme="minorHAnsi" w:cstheme="minorHAnsi"/>
          <w:sz w:val="24"/>
          <w:szCs w:val="24"/>
        </w:rPr>
        <w:t xml:space="preserve"> </w:t>
      </w:r>
      <w:proofErr w:type="gramStart"/>
      <w:r w:rsidRPr="00AC39D4">
        <w:rPr>
          <w:rFonts w:asciiTheme="minorHAnsi" w:hAnsiTheme="minorHAnsi" w:cstheme="minorHAnsi"/>
          <w:sz w:val="24"/>
          <w:szCs w:val="24"/>
        </w:rPr>
        <w:t>a</w:t>
      </w:r>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casnice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trebuie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aiba</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baza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urmatoarele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incarcari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specifice</w:t>
      </w:r>
      <w:proofErr w:type="spellEnd"/>
      <w:r w:rsidRPr="00AC39D4">
        <w:rPr>
          <w:rFonts w:asciiTheme="minorHAnsi" w:hAnsiTheme="minorHAnsi" w:cstheme="minorHAnsi"/>
          <w:sz w:val="24"/>
          <w:szCs w:val="24"/>
        </w:rPr>
        <w:t xml:space="preserve"> pe cap de </w:t>
      </w:r>
      <w:proofErr w:type="spellStart"/>
      <w:r w:rsidRPr="00AC39D4">
        <w:rPr>
          <w:rFonts w:asciiTheme="minorHAnsi" w:hAnsiTheme="minorHAnsi" w:cstheme="minorHAnsi"/>
          <w:sz w:val="24"/>
          <w:szCs w:val="24"/>
        </w:rPr>
        <w:t>locuitor</w:t>
      </w:r>
      <w:proofErr w:type="spellEnd"/>
      <w:r w:rsidRPr="00AC39D4">
        <w:rPr>
          <w:rFonts w:asciiTheme="minorHAnsi" w:hAnsiTheme="minorHAnsi" w:cstheme="minorHAnsi"/>
          <w:sz w:val="24"/>
          <w:szCs w:val="24"/>
        </w:rPr>
        <w:t>:</w:t>
      </w: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15"/>
        <w:gridCol w:w="2345"/>
        <w:gridCol w:w="3145"/>
      </w:tblGrid>
      <w:tr w:rsidR="00446040" w:rsidRPr="00AC39D4" w14:paraId="3C217D33" w14:textId="77777777" w:rsidTr="00D354DA">
        <w:trPr>
          <w:trHeight w:val="259"/>
        </w:trPr>
        <w:tc>
          <w:tcPr>
            <w:tcW w:w="2715" w:type="dxa"/>
            <w:shd w:val="clear" w:color="auto" w:fill="548DD4" w:themeFill="text2" w:themeFillTint="99"/>
            <w:vAlign w:val="bottom"/>
          </w:tcPr>
          <w:p w14:paraId="5BA755B7"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b/>
                <w:bCs/>
                <w:sz w:val="24"/>
                <w:szCs w:val="24"/>
              </w:rPr>
              <w:t>Parametru</w:t>
            </w:r>
          </w:p>
        </w:tc>
        <w:tc>
          <w:tcPr>
            <w:tcW w:w="2345" w:type="dxa"/>
            <w:shd w:val="clear" w:color="auto" w:fill="548DD4" w:themeFill="text2" w:themeFillTint="99"/>
            <w:vAlign w:val="bottom"/>
          </w:tcPr>
          <w:p w14:paraId="3D903302" w14:textId="77777777" w:rsidR="00446040" w:rsidRPr="00AC39D4" w:rsidRDefault="00446040" w:rsidP="00D354DA">
            <w:pPr>
              <w:widowControl w:val="0"/>
              <w:autoSpaceDE w:val="0"/>
              <w:autoSpaceDN w:val="0"/>
              <w:adjustRightInd w:val="0"/>
              <w:spacing w:after="120"/>
              <w:jc w:val="center"/>
              <w:rPr>
                <w:rFonts w:asciiTheme="minorHAnsi" w:hAnsiTheme="minorHAnsi" w:cstheme="minorHAnsi"/>
                <w:sz w:val="24"/>
                <w:szCs w:val="24"/>
              </w:rPr>
            </w:pPr>
            <w:proofErr w:type="spellStart"/>
            <w:r w:rsidRPr="00AC39D4">
              <w:rPr>
                <w:rFonts w:asciiTheme="minorHAnsi" w:hAnsiTheme="minorHAnsi" w:cstheme="minorHAnsi"/>
                <w:b/>
                <w:bCs/>
                <w:w w:val="98"/>
                <w:sz w:val="24"/>
                <w:szCs w:val="24"/>
              </w:rPr>
              <w:t>Domeniul</w:t>
            </w:r>
            <w:proofErr w:type="spellEnd"/>
            <w:r w:rsidRPr="00AC39D4">
              <w:rPr>
                <w:rFonts w:asciiTheme="minorHAnsi" w:hAnsiTheme="minorHAnsi" w:cstheme="minorHAnsi"/>
                <w:b/>
                <w:bCs/>
                <w:w w:val="98"/>
                <w:sz w:val="24"/>
                <w:szCs w:val="24"/>
              </w:rPr>
              <w:t xml:space="preserve"> de </w:t>
            </w:r>
            <w:proofErr w:type="spellStart"/>
            <w:r w:rsidRPr="00AC39D4">
              <w:rPr>
                <w:rFonts w:asciiTheme="minorHAnsi" w:hAnsiTheme="minorHAnsi" w:cstheme="minorHAnsi"/>
                <w:b/>
                <w:bCs/>
                <w:w w:val="98"/>
                <w:sz w:val="24"/>
                <w:szCs w:val="24"/>
              </w:rPr>
              <w:t>valori</w:t>
            </w:r>
            <w:proofErr w:type="spellEnd"/>
          </w:p>
        </w:tc>
        <w:tc>
          <w:tcPr>
            <w:tcW w:w="3145" w:type="dxa"/>
            <w:shd w:val="clear" w:color="auto" w:fill="548DD4" w:themeFill="text2" w:themeFillTint="99"/>
            <w:vAlign w:val="bottom"/>
          </w:tcPr>
          <w:p w14:paraId="6001B249" w14:textId="77777777" w:rsidR="00446040" w:rsidRPr="00AC39D4" w:rsidRDefault="00446040" w:rsidP="00D354DA">
            <w:pPr>
              <w:widowControl w:val="0"/>
              <w:autoSpaceDE w:val="0"/>
              <w:autoSpaceDN w:val="0"/>
              <w:adjustRightInd w:val="0"/>
              <w:spacing w:after="120"/>
              <w:jc w:val="center"/>
              <w:rPr>
                <w:rFonts w:asciiTheme="minorHAnsi" w:hAnsiTheme="minorHAnsi" w:cstheme="minorHAnsi"/>
                <w:sz w:val="24"/>
                <w:szCs w:val="24"/>
              </w:rPr>
            </w:pPr>
            <w:proofErr w:type="spellStart"/>
            <w:r w:rsidRPr="00AC39D4">
              <w:rPr>
                <w:rFonts w:asciiTheme="minorHAnsi" w:hAnsiTheme="minorHAnsi" w:cstheme="minorHAnsi"/>
                <w:b/>
                <w:bCs/>
                <w:w w:val="99"/>
                <w:sz w:val="24"/>
                <w:szCs w:val="24"/>
              </w:rPr>
              <w:t>Valoarea</w:t>
            </w:r>
            <w:proofErr w:type="spellEnd"/>
            <w:r w:rsidRPr="00AC39D4">
              <w:rPr>
                <w:rFonts w:asciiTheme="minorHAnsi" w:hAnsiTheme="minorHAnsi" w:cstheme="minorHAnsi"/>
                <w:b/>
                <w:bCs/>
                <w:w w:val="99"/>
                <w:sz w:val="24"/>
                <w:szCs w:val="24"/>
              </w:rPr>
              <w:t xml:space="preserve"> de </w:t>
            </w:r>
            <w:proofErr w:type="spellStart"/>
            <w:r w:rsidRPr="00AC39D4">
              <w:rPr>
                <w:rFonts w:asciiTheme="minorHAnsi" w:hAnsiTheme="minorHAnsi" w:cstheme="minorHAnsi"/>
                <w:b/>
                <w:bCs/>
                <w:w w:val="99"/>
                <w:sz w:val="24"/>
                <w:szCs w:val="24"/>
              </w:rPr>
              <w:t>proiectare</w:t>
            </w:r>
            <w:proofErr w:type="spellEnd"/>
            <w:r w:rsidR="001B5ACD" w:rsidRPr="00AC39D4">
              <w:rPr>
                <w:rFonts w:asciiTheme="minorHAnsi" w:hAnsiTheme="minorHAnsi" w:cstheme="minorHAnsi"/>
                <w:b/>
                <w:bCs/>
                <w:w w:val="99"/>
                <w:sz w:val="24"/>
                <w:szCs w:val="24"/>
              </w:rPr>
              <w:t xml:space="preserve"> </w:t>
            </w:r>
            <w:proofErr w:type="spellStart"/>
            <w:r w:rsidR="001B5ACD" w:rsidRPr="00AC39D4">
              <w:rPr>
                <w:rFonts w:asciiTheme="minorHAnsi" w:hAnsiTheme="minorHAnsi" w:cstheme="minorHAnsi"/>
                <w:b/>
                <w:bCs/>
                <w:w w:val="99"/>
                <w:sz w:val="24"/>
                <w:szCs w:val="24"/>
              </w:rPr>
              <w:t>aleasa</w:t>
            </w:r>
            <w:proofErr w:type="spellEnd"/>
          </w:p>
        </w:tc>
      </w:tr>
      <w:tr w:rsidR="00446040" w:rsidRPr="00AC39D4" w14:paraId="151B7739" w14:textId="77777777" w:rsidTr="00BB446C">
        <w:trPr>
          <w:trHeight w:val="258"/>
        </w:trPr>
        <w:tc>
          <w:tcPr>
            <w:tcW w:w="2715" w:type="dxa"/>
            <w:vAlign w:val="bottom"/>
          </w:tcPr>
          <w:p w14:paraId="6BCCEFD5"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organica</w:t>
            </w:r>
            <w:proofErr w:type="spellEnd"/>
          </w:p>
        </w:tc>
        <w:tc>
          <w:tcPr>
            <w:tcW w:w="2345" w:type="dxa"/>
            <w:vAlign w:val="bottom"/>
          </w:tcPr>
          <w:p w14:paraId="3019A435"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54 – 65 g CBO</w:t>
            </w:r>
            <w:r w:rsidRPr="00AC39D4">
              <w:rPr>
                <w:rFonts w:asciiTheme="minorHAnsi" w:hAnsiTheme="minorHAnsi" w:cstheme="minorHAnsi"/>
                <w:sz w:val="24"/>
                <w:szCs w:val="24"/>
                <w:vertAlign w:val="subscript"/>
              </w:rPr>
              <w:t>5</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c.zi</w:t>
            </w:r>
            <w:proofErr w:type="spellEnd"/>
          </w:p>
        </w:tc>
        <w:tc>
          <w:tcPr>
            <w:tcW w:w="3145" w:type="dxa"/>
            <w:vAlign w:val="bottom"/>
          </w:tcPr>
          <w:p w14:paraId="62BD5966"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60 g CBO5/</w:t>
            </w:r>
            <w:proofErr w:type="spellStart"/>
            <w:r w:rsidRPr="00AC39D4">
              <w:rPr>
                <w:rFonts w:asciiTheme="minorHAnsi" w:hAnsiTheme="minorHAnsi" w:cstheme="minorHAnsi"/>
                <w:sz w:val="24"/>
                <w:szCs w:val="24"/>
              </w:rPr>
              <w:t>c.zi</w:t>
            </w:r>
            <w:proofErr w:type="spellEnd"/>
          </w:p>
        </w:tc>
      </w:tr>
      <w:tr w:rsidR="00446040" w:rsidRPr="00AC39D4" w14:paraId="1476C156" w14:textId="77777777" w:rsidTr="00BB446C">
        <w:trPr>
          <w:trHeight w:val="241"/>
        </w:trPr>
        <w:tc>
          <w:tcPr>
            <w:tcW w:w="2715" w:type="dxa"/>
            <w:vAlign w:val="bottom"/>
          </w:tcPr>
          <w:p w14:paraId="59B97F07"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Solide</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suspensie</w:t>
            </w:r>
            <w:proofErr w:type="spellEnd"/>
          </w:p>
        </w:tc>
        <w:tc>
          <w:tcPr>
            <w:tcW w:w="2345" w:type="dxa"/>
            <w:vAlign w:val="bottom"/>
          </w:tcPr>
          <w:p w14:paraId="3C4B07A9"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65 – 90 g SS/</w:t>
            </w:r>
            <w:proofErr w:type="spellStart"/>
            <w:r w:rsidRPr="00AC39D4">
              <w:rPr>
                <w:rFonts w:asciiTheme="minorHAnsi" w:hAnsiTheme="minorHAnsi" w:cstheme="minorHAnsi"/>
                <w:sz w:val="24"/>
                <w:szCs w:val="24"/>
              </w:rPr>
              <w:t>c.zi</w:t>
            </w:r>
            <w:proofErr w:type="spellEnd"/>
          </w:p>
        </w:tc>
        <w:tc>
          <w:tcPr>
            <w:tcW w:w="3145" w:type="dxa"/>
            <w:vAlign w:val="bottom"/>
          </w:tcPr>
          <w:p w14:paraId="2571A940"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70 g SS/</w:t>
            </w:r>
            <w:proofErr w:type="spellStart"/>
            <w:r w:rsidRPr="00AC39D4">
              <w:rPr>
                <w:rFonts w:asciiTheme="minorHAnsi" w:hAnsiTheme="minorHAnsi" w:cstheme="minorHAnsi"/>
                <w:sz w:val="24"/>
                <w:szCs w:val="24"/>
              </w:rPr>
              <w:t>c.zi</w:t>
            </w:r>
            <w:proofErr w:type="spellEnd"/>
          </w:p>
        </w:tc>
      </w:tr>
      <w:tr w:rsidR="00446040" w:rsidRPr="00AC39D4" w14:paraId="6FD34F56" w14:textId="77777777" w:rsidTr="00BB446C">
        <w:trPr>
          <w:trHeight w:val="241"/>
        </w:trPr>
        <w:tc>
          <w:tcPr>
            <w:tcW w:w="2715" w:type="dxa"/>
            <w:vAlign w:val="bottom"/>
          </w:tcPr>
          <w:p w14:paraId="2AE3C5DA"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Azot</w:t>
            </w:r>
            <w:proofErr w:type="spellEnd"/>
            <w:r w:rsidRPr="00AC39D4">
              <w:rPr>
                <w:rFonts w:asciiTheme="minorHAnsi" w:hAnsiTheme="minorHAnsi" w:cstheme="minorHAnsi"/>
                <w:sz w:val="24"/>
                <w:szCs w:val="24"/>
              </w:rPr>
              <w:t xml:space="preserve"> total</w:t>
            </w:r>
          </w:p>
        </w:tc>
        <w:tc>
          <w:tcPr>
            <w:tcW w:w="2345" w:type="dxa"/>
            <w:vAlign w:val="bottom"/>
          </w:tcPr>
          <w:p w14:paraId="7F2A0C37"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6 - 14 g </w:t>
            </w:r>
            <w:proofErr w:type="spellStart"/>
            <w:r w:rsidRPr="00AC39D4">
              <w:rPr>
                <w:rFonts w:asciiTheme="minorHAnsi" w:hAnsiTheme="minorHAnsi" w:cstheme="minorHAnsi"/>
                <w:sz w:val="24"/>
                <w:szCs w:val="24"/>
              </w:rPr>
              <w:t>N</w:t>
            </w:r>
            <w:r w:rsidR="001B5ACD" w:rsidRPr="00AC39D4">
              <w:rPr>
                <w:rFonts w:asciiTheme="minorHAnsi" w:hAnsiTheme="minorHAnsi" w:cstheme="minorHAnsi"/>
                <w:sz w:val="24"/>
                <w:szCs w:val="24"/>
                <w:vertAlign w:val="subscript"/>
              </w:rPr>
              <w:t>tot</w:t>
            </w:r>
            <w:proofErr w:type="spellEnd"/>
            <w:r w:rsidRPr="00AC39D4">
              <w:rPr>
                <w:rFonts w:asciiTheme="minorHAnsi" w:hAnsiTheme="minorHAnsi" w:cstheme="minorHAnsi"/>
                <w:sz w:val="24"/>
                <w:szCs w:val="24"/>
              </w:rPr>
              <w:t>/</w:t>
            </w:r>
            <w:proofErr w:type="spellStart"/>
            <w:r w:rsidRPr="00AC39D4">
              <w:rPr>
                <w:rFonts w:asciiTheme="minorHAnsi" w:hAnsiTheme="minorHAnsi" w:cstheme="minorHAnsi"/>
                <w:sz w:val="24"/>
                <w:szCs w:val="24"/>
              </w:rPr>
              <w:t>c.zi</w:t>
            </w:r>
            <w:proofErr w:type="spellEnd"/>
          </w:p>
        </w:tc>
        <w:tc>
          <w:tcPr>
            <w:tcW w:w="3145" w:type="dxa"/>
            <w:vAlign w:val="bottom"/>
          </w:tcPr>
          <w:p w14:paraId="0B2399E3"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1</w:t>
            </w:r>
            <w:r w:rsidR="00BB446C" w:rsidRPr="00AC39D4">
              <w:rPr>
                <w:rFonts w:asciiTheme="minorHAnsi" w:hAnsiTheme="minorHAnsi" w:cstheme="minorHAnsi"/>
                <w:sz w:val="24"/>
                <w:szCs w:val="24"/>
              </w:rPr>
              <w:t>1</w:t>
            </w:r>
            <w:r w:rsidRPr="00AC39D4">
              <w:rPr>
                <w:rFonts w:asciiTheme="minorHAnsi" w:hAnsiTheme="minorHAnsi" w:cstheme="minorHAnsi"/>
                <w:sz w:val="24"/>
                <w:szCs w:val="24"/>
              </w:rPr>
              <w:t xml:space="preserve"> g </w:t>
            </w:r>
            <w:proofErr w:type="spellStart"/>
            <w:r w:rsidRPr="00AC39D4">
              <w:rPr>
                <w:rFonts w:asciiTheme="minorHAnsi" w:hAnsiTheme="minorHAnsi" w:cstheme="minorHAnsi"/>
                <w:sz w:val="24"/>
                <w:szCs w:val="24"/>
              </w:rPr>
              <w:t>N</w:t>
            </w:r>
            <w:r w:rsidRPr="00AC39D4">
              <w:rPr>
                <w:rFonts w:asciiTheme="minorHAnsi" w:hAnsiTheme="minorHAnsi" w:cstheme="minorHAnsi"/>
                <w:sz w:val="24"/>
                <w:szCs w:val="24"/>
                <w:vertAlign w:val="subscript"/>
              </w:rPr>
              <w:t>tot</w:t>
            </w:r>
            <w:proofErr w:type="spellEnd"/>
            <w:r w:rsidRPr="00AC39D4">
              <w:rPr>
                <w:rFonts w:asciiTheme="minorHAnsi" w:hAnsiTheme="minorHAnsi" w:cstheme="minorHAnsi"/>
                <w:sz w:val="24"/>
                <w:szCs w:val="24"/>
              </w:rPr>
              <w:t>/</w:t>
            </w:r>
            <w:proofErr w:type="spellStart"/>
            <w:r w:rsidRPr="00AC39D4">
              <w:rPr>
                <w:rFonts w:asciiTheme="minorHAnsi" w:hAnsiTheme="minorHAnsi" w:cstheme="minorHAnsi"/>
                <w:sz w:val="24"/>
                <w:szCs w:val="24"/>
              </w:rPr>
              <w:t>c.zi</w:t>
            </w:r>
            <w:proofErr w:type="spellEnd"/>
          </w:p>
        </w:tc>
      </w:tr>
      <w:tr w:rsidR="00446040" w:rsidRPr="00AC39D4" w14:paraId="4F12D60A" w14:textId="77777777" w:rsidTr="00BB446C">
        <w:trPr>
          <w:trHeight w:val="241"/>
        </w:trPr>
        <w:tc>
          <w:tcPr>
            <w:tcW w:w="2715" w:type="dxa"/>
            <w:vAlign w:val="bottom"/>
          </w:tcPr>
          <w:p w14:paraId="18978716"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Fosfor</w:t>
            </w:r>
            <w:proofErr w:type="spellEnd"/>
            <w:r w:rsidRPr="00AC39D4">
              <w:rPr>
                <w:rFonts w:asciiTheme="minorHAnsi" w:hAnsiTheme="minorHAnsi" w:cstheme="minorHAnsi"/>
                <w:sz w:val="24"/>
                <w:szCs w:val="24"/>
              </w:rPr>
              <w:t xml:space="preserve"> total</w:t>
            </w:r>
          </w:p>
        </w:tc>
        <w:tc>
          <w:tcPr>
            <w:tcW w:w="2345" w:type="dxa"/>
            <w:vAlign w:val="bottom"/>
          </w:tcPr>
          <w:p w14:paraId="08261FC0"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1 - 4 g P/</w:t>
            </w:r>
            <w:proofErr w:type="spellStart"/>
            <w:r w:rsidRPr="00AC39D4">
              <w:rPr>
                <w:rFonts w:asciiTheme="minorHAnsi" w:hAnsiTheme="minorHAnsi" w:cstheme="minorHAnsi"/>
                <w:sz w:val="24"/>
                <w:szCs w:val="24"/>
              </w:rPr>
              <w:t>c.zi</w:t>
            </w:r>
            <w:proofErr w:type="spellEnd"/>
          </w:p>
        </w:tc>
        <w:tc>
          <w:tcPr>
            <w:tcW w:w="3145" w:type="dxa"/>
            <w:vAlign w:val="bottom"/>
          </w:tcPr>
          <w:p w14:paraId="399CCA8A" w14:textId="77777777" w:rsidR="00446040" w:rsidRPr="00AC39D4" w:rsidRDefault="00BB446C"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4</w:t>
            </w:r>
            <w:r w:rsidR="00446040" w:rsidRPr="00AC39D4">
              <w:rPr>
                <w:rFonts w:asciiTheme="minorHAnsi" w:hAnsiTheme="minorHAnsi" w:cstheme="minorHAnsi"/>
                <w:sz w:val="24"/>
                <w:szCs w:val="24"/>
              </w:rPr>
              <w:t xml:space="preserve"> g P/</w:t>
            </w:r>
            <w:proofErr w:type="spellStart"/>
            <w:r w:rsidR="00446040" w:rsidRPr="00AC39D4">
              <w:rPr>
                <w:rFonts w:asciiTheme="minorHAnsi" w:hAnsiTheme="minorHAnsi" w:cstheme="minorHAnsi"/>
                <w:sz w:val="24"/>
                <w:szCs w:val="24"/>
              </w:rPr>
              <w:t>c.zi</w:t>
            </w:r>
            <w:proofErr w:type="spellEnd"/>
          </w:p>
        </w:tc>
      </w:tr>
    </w:tbl>
    <w:p w14:paraId="20AA2988" w14:textId="77777777" w:rsidR="00BB446C" w:rsidRPr="00AC39D4" w:rsidRDefault="00BB446C" w:rsidP="00D354DA">
      <w:pPr>
        <w:widowControl w:val="0"/>
        <w:overflowPunct w:val="0"/>
        <w:autoSpaceDE w:val="0"/>
        <w:autoSpaceDN w:val="0"/>
        <w:adjustRightInd w:val="0"/>
        <w:spacing w:after="120"/>
        <w:rPr>
          <w:rFonts w:asciiTheme="minorHAnsi" w:hAnsiTheme="minorHAnsi" w:cstheme="minorHAnsi"/>
          <w:sz w:val="24"/>
          <w:szCs w:val="24"/>
        </w:rPr>
      </w:pPr>
    </w:p>
    <w:p w14:paraId="3B080F76" w14:textId="77777777" w:rsidR="00BB446C" w:rsidRPr="00AC39D4" w:rsidRDefault="00BB446C" w:rsidP="00D354DA">
      <w:pPr>
        <w:widowControl w:val="0"/>
        <w:overflowPunct w:val="0"/>
        <w:autoSpaceDE w:val="0"/>
        <w:autoSpaceDN w:val="0"/>
        <w:adjustRightInd w:val="0"/>
        <w:spacing w:after="120" w:line="312" w:lineRule="auto"/>
        <w:jc w:val="both"/>
        <w:rPr>
          <w:rFonts w:asciiTheme="minorHAnsi" w:hAnsiTheme="minorHAnsi" w:cstheme="minorHAnsi"/>
          <w:b/>
          <w:sz w:val="24"/>
          <w:szCs w:val="24"/>
        </w:rPr>
      </w:pPr>
      <w:proofErr w:type="spellStart"/>
      <w:r w:rsidRPr="00AC39D4">
        <w:rPr>
          <w:rFonts w:asciiTheme="minorHAnsi" w:hAnsiTheme="minorHAnsi" w:cstheme="minorHAnsi"/>
          <w:b/>
          <w:sz w:val="24"/>
          <w:szCs w:val="24"/>
        </w:rPr>
        <w:t>Staţii</w:t>
      </w:r>
      <w:proofErr w:type="spellEnd"/>
      <w:r w:rsidRPr="00AC39D4">
        <w:rPr>
          <w:rFonts w:asciiTheme="minorHAnsi" w:hAnsiTheme="minorHAnsi" w:cstheme="minorHAnsi"/>
          <w:b/>
          <w:sz w:val="24"/>
          <w:szCs w:val="24"/>
        </w:rPr>
        <w:t xml:space="preserve"> de </w:t>
      </w:r>
      <w:proofErr w:type="spellStart"/>
      <w:r w:rsidRPr="00AC39D4">
        <w:rPr>
          <w:rFonts w:asciiTheme="minorHAnsi" w:hAnsiTheme="minorHAnsi" w:cstheme="minorHAnsi"/>
          <w:b/>
          <w:sz w:val="24"/>
          <w:szCs w:val="24"/>
        </w:rPr>
        <w:t>epurare</w:t>
      </w:r>
      <w:proofErr w:type="spellEnd"/>
      <w:r w:rsidRPr="00AC39D4">
        <w:rPr>
          <w:rFonts w:asciiTheme="minorHAnsi" w:hAnsiTheme="minorHAnsi" w:cstheme="minorHAnsi"/>
          <w:b/>
          <w:sz w:val="24"/>
          <w:szCs w:val="24"/>
        </w:rPr>
        <w:t xml:space="preserve"> </w:t>
      </w:r>
      <w:proofErr w:type="spellStart"/>
      <w:r w:rsidRPr="00AC39D4">
        <w:rPr>
          <w:rFonts w:asciiTheme="minorHAnsi" w:hAnsiTheme="minorHAnsi" w:cstheme="minorHAnsi"/>
          <w:b/>
          <w:sz w:val="24"/>
          <w:szCs w:val="24"/>
        </w:rPr>
        <w:t>existente</w:t>
      </w:r>
      <w:proofErr w:type="spellEnd"/>
      <w:r w:rsidRPr="00AC39D4">
        <w:rPr>
          <w:rFonts w:asciiTheme="minorHAnsi" w:hAnsiTheme="minorHAnsi" w:cstheme="minorHAnsi"/>
          <w:b/>
          <w:sz w:val="24"/>
          <w:szCs w:val="24"/>
        </w:rPr>
        <w:t xml:space="preserve"> </w:t>
      </w:r>
      <w:proofErr w:type="spellStart"/>
      <w:r w:rsidRPr="00AC39D4">
        <w:rPr>
          <w:rFonts w:asciiTheme="minorHAnsi" w:hAnsiTheme="minorHAnsi" w:cstheme="minorHAnsi"/>
          <w:b/>
          <w:sz w:val="24"/>
          <w:szCs w:val="24"/>
        </w:rPr>
        <w:t>reabilitate</w:t>
      </w:r>
      <w:proofErr w:type="spellEnd"/>
      <w:r w:rsidRPr="00AC39D4">
        <w:rPr>
          <w:rFonts w:asciiTheme="minorHAnsi" w:hAnsiTheme="minorHAnsi" w:cstheme="minorHAnsi"/>
          <w:b/>
          <w:sz w:val="24"/>
          <w:szCs w:val="24"/>
        </w:rPr>
        <w:t xml:space="preserve">/ </w:t>
      </w:r>
      <w:proofErr w:type="spellStart"/>
      <w:r w:rsidRPr="00AC39D4">
        <w:rPr>
          <w:rFonts w:asciiTheme="minorHAnsi" w:hAnsiTheme="minorHAnsi" w:cstheme="minorHAnsi"/>
          <w:b/>
          <w:sz w:val="24"/>
          <w:szCs w:val="24"/>
        </w:rPr>
        <w:t>extinse</w:t>
      </w:r>
      <w:proofErr w:type="spellEnd"/>
    </w:p>
    <w:p w14:paraId="3F45FF87"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Valorile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adoptate</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proiectarea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tehnologică</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staţiilor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vor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situa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domeniile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următoare</w:t>
      </w:r>
      <w:proofErr w:type="spellEnd"/>
      <w:r w:rsidRPr="00AC39D4">
        <w:rPr>
          <w:rFonts w:asciiTheme="minorHAnsi" w:hAnsiTheme="minorHAnsi" w:cstheme="minorHAnsi"/>
          <w:sz w:val="24"/>
          <w:szCs w:val="24"/>
        </w:rPr>
        <w:t xml:space="preserve">: </w:t>
      </w:r>
    </w:p>
    <w:p w14:paraId="7B68B9D4" w14:textId="77777777" w:rsidR="00BB446C"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a) </w:t>
      </w:r>
      <w:proofErr w:type="spellStart"/>
      <w:r w:rsidR="00BB446C" w:rsidRPr="00AC39D4">
        <w:rPr>
          <w:rFonts w:asciiTheme="minorHAnsi" w:hAnsiTheme="minorHAnsi" w:cstheme="minorHAnsi"/>
          <w:sz w:val="24"/>
          <w:szCs w:val="24"/>
        </w:rPr>
        <w:t>Consum</w:t>
      </w:r>
      <w:proofErr w:type="spellEnd"/>
      <w:r w:rsidR="00BB446C" w:rsidRPr="00AC39D4">
        <w:rPr>
          <w:rFonts w:asciiTheme="minorHAnsi" w:hAnsiTheme="minorHAnsi" w:cstheme="minorHAnsi"/>
          <w:sz w:val="24"/>
          <w:szCs w:val="24"/>
        </w:rPr>
        <w:t xml:space="preserve"> </w:t>
      </w:r>
      <w:proofErr w:type="spellStart"/>
      <w:r w:rsidR="00BB446C" w:rsidRPr="00AC39D4">
        <w:rPr>
          <w:rFonts w:asciiTheme="minorHAnsi" w:hAnsiTheme="minorHAnsi" w:cstheme="minorHAnsi"/>
          <w:sz w:val="24"/>
          <w:szCs w:val="24"/>
        </w:rPr>
        <w:t>biochimic</w:t>
      </w:r>
      <w:proofErr w:type="spellEnd"/>
      <w:r w:rsidR="00BB446C" w:rsidRPr="00AC39D4">
        <w:rPr>
          <w:rFonts w:asciiTheme="minorHAnsi" w:hAnsiTheme="minorHAnsi" w:cstheme="minorHAnsi"/>
          <w:sz w:val="24"/>
          <w:szCs w:val="24"/>
        </w:rPr>
        <w:t xml:space="preserve"> de </w:t>
      </w:r>
      <w:proofErr w:type="spellStart"/>
      <w:r w:rsidR="00BB446C" w:rsidRPr="00AC39D4">
        <w:rPr>
          <w:rFonts w:asciiTheme="minorHAnsi" w:hAnsiTheme="minorHAnsi" w:cstheme="minorHAnsi"/>
          <w:sz w:val="24"/>
          <w:szCs w:val="24"/>
        </w:rPr>
        <w:t>oxigen</w:t>
      </w:r>
      <w:proofErr w:type="spellEnd"/>
      <w:r w:rsidR="00BB446C" w:rsidRPr="00AC39D4">
        <w:rPr>
          <w:rFonts w:asciiTheme="minorHAnsi" w:hAnsiTheme="minorHAnsi" w:cstheme="minorHAnsi"/>
          <w:sz w:val="24"/>
          <w:szCs w:val="24"/>
        </w:rPr>
        <w:t xml:space="preserve"> (CBO</w:t>
      </w:r>
      <w:r w:rsidR="00BB446C" w:rsidRPr="00AC39D4">
        <w:rPr>
          <w:rFonts w:asciiTheme="minorHAnsi" w:hAnsiTheme="minorHAnsi" w:cstheme="minorHAnsi"/>
          <w:sz w:val="24"/>
          <w:szCs w:val="24"/>
          <w:vertAlign w:val="subscript"/>
        </w:rPr>
        <w:t>5</w:t>
      </w:r>
      <w:r w:rsidR="00BB446C" w:rsidRPr="00AC39D4">
        <w:rPr>
          <w:rFonts w:asciiTheme="minorHAnsi" w:hAnsiTheme="minorHAnsi" w:cstheme="minorHAnsi"/>
          <w:sz w:val="24"/>
          <w:szCs w:val="24"/>
        </w:rPr>
        <w:t xml:space="preserve">): </w:t>
      </w:r>
    </w:p>
    <w:p w14:paraId="7BADE768"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50 – 70 g O2/ </w:t>
      </w:r>
      <w:proofErr w:type="spellStart"/>
      <w:proofErr w:type="gramStart"/>
      <w:r w:rsidRPr="00AC39D4">
        <w:rPr>
          <w:rFonts w:asciiTheme="minorHAnsi" w:hAnsiTheme="minorHAnsi" w:cstheme="minorHAnsi"/>
          <w:sz w:val="24"/>
          <w:szCs w:val="24"/>
        </w:rPr>
        <w:t>L.E.,zi</w:t>
      </w:r>
      <w:proofErr w:type="spellEnd"/>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sistemul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separativ</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canalizare</w:t>
      </w:r>
      <w:proofErr w:type="spellEnd"/>
      <w:r w:rsidRPr="00AC39D4">
        <w:rPr>
          <w:rFonts w:asciiTheme="minorHAnsi" w:hAnsiTheme="minorHAnsi" w:cstheme="minorHAnsi"/>
          <w:sz w:val="24"/>
          <w:szCs w:val="24"/>
        </w:rPr>
        <w:t xml:space="preserve">; </w:t>
      </w:r>
    </w:p>
    <w:p w14:paraId="5993887A"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w:t>
      </w:r>
      <w:r w:rsidRPr="00AC39D4">
        <w:rPr>
          <w:rFonts w:asciiTheme="minorHAnsi" w:hAnsiTheme="minorHAnsi" w:cstheme="minorHAnsi"/>
          <w:sz w:val="24"/>
          <w:szCs w:val="24"/>
          <w:lang w:eastAsia="en-GB"/>
        </w:rPr>
        <w:t xml:space="preserve">50 – 80 g O2/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pentru</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sistemul</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unitar</w:t>
      </w:r>
      <w:proofErr w:type="spellEnd"/>
      <w:r w:rsidRPr="00AC39D4">
        <w:rPr>
          <w:rFonts w:asciiTheme="minorHAnsi" w:hAnsiTheme="minorHAnsi" w:cstheme="minorHAnsi"/>
          <w:sz w:val="24"/>
          <w:szCs w:val="24"/>
          <w:lang w:eastAsia="en-GB"/>
        </w:rPr>
        <w:t xml:space="preserve"> de </w:t>
      </w:r>
      <w:proofErr w:type="spellStart"/>
      <w:r w:rsidRPr="00AC39D4">
        <w:rPr>
          <w:rFonts w:asciiTheme="minorHAnsi" w:hAnsiTheme="minorHAnsi" w:cstheme="minorHAnsi"/>
          <w:sz w:val="24"/>
          <w:szCs w:val="24"/>
          <w:lang w:eastAsia="en-GB"/>
        </w:rPr>
        <w:t>canalizare</w:t>
      </w:r>
      <w:proofErr w:type="spellEnd"/>
      <w:r w:rsidRPr="00AC39D4">
        <w:rPr>
          <w:rFonts w:asciiTheme="minorHAnsi" w:hAnsiTheme="minorHAnsi" w:cstheme="minorHAnsi"/>
          <w:sz w:val="24"/>
          <w:szCs w:val="24"/>
          <w:lang w:eastAsia="en-GB"/>
        </w:rPr>
        <w:t>;</w:t>
      </w:r>
    </w:p>
    <w:p w14:paraId="0BE7885D"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 </w:t>
      </w:r>
      <w:proofErr w:type="spellStart"/>
      <w:r w:rsidRPr="00AC39D4">
        <w:rPr>
          <w:rFonts w:asciiTheme="minorHAnsi" w:hAnsiTheme="minorHAnsi" w:cstheme="minorHAnsi"/>
          <w:sz w:val="24"/>
          <w:szCs w:val="24"/>
        </w:rPr>
        <w:t>Consum</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oxigen</w:t>
      </w:r>
      <w:proofErr w:type="spellEnd"/>
      <w:r w:rsidRPr="00AC39D4">
        <w:rPr>
          <w:rFonts w:asciiTheme="minorHAnsi" w:hAnsiTheme="minorHAnsi" w:cstheme="minorHAnsi"/>
          <w:sz w:val="24"/>
          <w:szCs w:val="24"/>
        </w:rPr>
        <w:t xml:space="preserve"> (CCO – Cr): </w:t>
      </w:r>
    </w:p>
    <w:p w14:paraId="4C671BAB"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w:t>
      </w:r>
      <w:r w:rsidRPr="00AC39D4">
        <w:rPr>
          <w:rFonts w:asciiTheme="minorHAnsi" w:hAnsiTheme="minorHAnsi" w:cstheme="minorHAnsi"/>
          <w:sz w:val="24"/>
          <w:szCs w:val="24"/>
          <w:lang w:eastAsia="en-GB"/>
        </w:rPr>
        <w:t xml:space="preserve">100 – 120 g O2/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w:t>
      </w:r>
    </w:p>
    <w:p w14:paraId="2A9D5EB1"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 </w:t>
      </w:r>
      <w:proofErr w:type="spellStart"/>
      <w:r w:rsidRPr="00AC39D4">
        <w:rPr>
          <w:rFonts w:asciiTheme="minorHAnsi" w:hAnsiTheme="minorHAnsi" w:cstheme="minorHAnsi"/>
          <w:sz w:val="24"/>
          <w:szCs w:val="24"/>
        </w:rPr>
        <w:t>Materii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totale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suspensie</w:t>
      </w:r>
      <w:proofErr w:type="spellEnd"/>
      <w:r w:rsidRPr="00AC39D4">
        <w:rPr>
          <w:rFonts w:asciiTheme="minorHAnsi" w:hAnsiTheme="minorHAnsi" w:cstheme="minorHAnsi"/>
          <w:sz w:val="24"/>
          <w:szCs w:val="24"/>
        </w:rPr>
        <w:t xml:space="preserve"> (MTS): </w:t>
      </w:r>
    </w:p>
    <w:p w14:paraId="72467188"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rPr>
        <w:t xml:space="preserve">-  </w:t>
      </w:r>
      <w:r w:rsidRPr="00AC39D4">
        <w:rPr>
          <w:rFonts w:asciiTheme="minorHAnsi" w:hAnsiTheme="minorHAnsi" w:cstheme="minorHAnsi"/>
          <w:sz w:val="24"/>
          <w:szCs w:val="24"/>
          <w:lang w:eastAsia="en-GB"/>
        </w:rPr>
        <w:t xml:space="preserve">60 – 80 g /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pentru</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sistemul</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separativ</w:t>
      </w:r>
      <w:proofErr w:type="spellEnd"/>
      <w:r w:rsidRPr="00AC39D4">
        <w:rPr>
          <w:rFonts w:asciiTheme="minorHAnsi" w:hAnsiTheme="minorHAnsi" w:cstheme="minorHAnsi"/>
          <w:sz w:val="24"/>
          <w:szCs w:val="24"/>
          <w:lang w:eastAsia="en-GB"/>
        </w:rPr>
        <w:t xml:space="preserve"> de </w:t>
      </w:r>
      <w:proofErr w:type="spellStart"/>
      <w:r w:rsidRPr="00AC39D4">
        <w:rPr>
          <w:rFonts w:asciiTheme="minorHAnsi" w:hAnsiTheme="minorHAnsi" w:cstheme="minorHAnsi"/>
          <w:sz w:val="24"/>
          <w:szCs w:val="24"/>
          <w:lang w:eastAsia="en-GB"/>
        </w:rPr>
        <w:t>canalizare</w:t>
      </w:r>
      <w:proofErr w:type="spellEnd"/>
      <w:r w:rsidRPr="00AC39D4">
        <w:rPr>
          <w:rFonts w:asciiTheme="minorHAnsi" w:hAnsiTheme="minorHAnsi" w:cstheme="minorHAnsi"/>
          <w:sz w:val="24"/>
          <w:szCs w:val="24"/>
          <w:lang w:eastAsia="en-GB"/>
        </w:rPr>
        <w:t xml:space="preserve">; </w:t>
      </w:r>
    </w:p>
    <w:p w14:paraId="137E6851"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rPr>
        <w:t xml:space="preserve">- </w:t>
      </w:r>
      <w:r w:rsidRPr="00AC39D4">
        <w:rPr>
          <w:rFonts w:asciiTheme="minorHAnsi" w:hAnsiTheme="minorHAnsi" w:cstheme="minorHAnsi"/>
          <w:sz w:val="24"/>
          <w:szCs w:val="24"/>
          <w:lang w:eastAsia="en-GB"/>
        </w:rPr>
        <w:t xml:space="preserve">70 – 90 g/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pentru</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sistemul</w:t>
      </w:r>
      <w:proofErr w:type="spellEnd"/>
      <w:r w:rsidRPr="00AC39D4">
        <w:rPr>
          <w:rFonts w:asciiTheme="minorHAnsi" w:hAnsiTheme="minorHAnsi" w:cstheme="minorHAnsi"/>
          <w:sz w:val="24"/>
          <w:szCs w:val="24"/>
          <w:lang w:eastAsia="en-GB"/>
        </w:rPr>
        <w:t xml:space="preserve"> </w:t>
      </w:r>
      <w:proofErr w:type="spellStart"/>
      <w:r w:rsidRPr="00AC39D4">
        <w:rPr>
          <w:rFonts w:asciiTheme="minorHAnsi" w:hAnsiTheme="minorHAnsi" w:cstheme="minorHAnsi"/>
          <w:sz w:val="24"/>
          <w:szCs w:val="24"/>
          <w:lang w:eastAsia="en-GB"/>
        </w:rPr>
        <w:t>unitar</w:t>
      </w:r>
      <w:proofErr w:type="spellEnd"/>
      <w:r w:rsidRPr="00AC39D4">
        <w:rPr>
          <w:rFonts w:asciiTheme="minorHAnsi" w:hAnsiTheme="minorHAnsi" w:cstheme="minorHAnsi"/>
          <w:sz w:val="24"/>
          <w:szCs w:val="24"/>
          <w:lang w:eastAsia="en-GB"/>
        </w:rPr>
        <w:t xml:space="preserve"> de </w:t>
      </w:r>
      <w:proofErr w:type="spellStart"/>
      <w:r w:rsidRPr="00AC39D4">
        <w:rPr>
          <w:rFonts w:asciiTheme="minorHAnsi" w:hAnsiTheme="minorHAnsi" w:cstheme="minorHAnsi"/>
          <w:sz w:val="24"/>
          <w:szCs w:val="24"/>
          <w:lang w:eastAsia="en-GB"/>
        </w:rPr>
        <w:t>canalizare</w:t>
      </w:r>
      <w:proofErr w:type="spellEnd"/>
      <w:r w:rsidRPr="00AC39D4">
        <w:rPr>
          <w:rFonts w:asciiTheme="minorHAnsi" w:hAnsiTheme="minorHAnsi" w:cstheme="minorHAnsi"/>
          <w:sz w:val="24"/>
          <w:szCs w:val="24"/>
          <w:lang w:eastAsia="en-GB"/>
        </w:rPr>
        <w:t xml:space="preserve">; </w:t>
      </w:r>
    </w:p>
    <w:p w14:paraId="7374B347"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rPr>
        <w:t xml:space="preserve">d) </w:t>
      </w:r>
      <w:proofErr w:type="spellStart"/>
      <w:r w:rsidRPr="00AC39D4">
        <w:rPr>
          <w:rFonts w:asciiTheme="minorHAnsi" w:hAnsiTheme="minorHAnsi" w:cstheme="minorHAnsi"/>
          <w:sz w:val="24"/>
          <w:szCs w:val="24"/>
        </w:rPr>
        <w:t>Azot</w:t>
      </w:r>
      <w:proofErr w:type="spellEnd"/>
      <w:r w:rsidRPr="00AC39D4">
        <w:rPr>
          <w:rFonts w:asciiTheme="minorHAnsi" w:hAnsiTheme="minorHAnsi" w:cstheme="minorHAnsi"/>
          <w:sz w:val="24"/>
          <w:szCs w:val="24"/>
        </w:rPr>
        <w:t xml:space="preserve"> total </w:t>
      </w:r>
      <w:proofErr w:type="spellStart"/>
      <w:r w:rsidRPr="00AC39D4">
        <w:rPr>
          <w:rFonts w:asciiTheme="minorHAnsi" w:hAnsiTheme="minorHAnsi" w:cstheme="minorHAnsi"/>
          <w:sz w:val="24"/>
          <w:szCs w:val="24"/>
        </w:rPr>
        <w:t>Kjedahl</w:t>
      </w:r>
      <w:proofErr w:type="spellEnd"/>
      <w:r w:rsidRPr="00AC39D4">
        <w:rPr>
          <w:rFonts w:asciiTheme="minorHAnsi" w:hAnsiTheme="minorHAnsi" w:cstheme="minorHAnsi"/>
          <w:sz w:val="24"/>
          <w:szCs w:val="24"/>
        </w:rPr>
        <w:t xml:space="preserve"> (NTK): </w:t>
      </w:r>
    </w:p>
    <w:p w14:paraId="5F0EB269"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lang w:eastAsia="en-GB"/>
        </w:rPr>
        <w:t xml:space="preserve"> - 10 – 15 g /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 xml:space="preserve">; </w:t>
      </w:r>
    </w:p>
    <w:p w14:paraId="51DF5DA8"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lang w:eastAsia="en-GB"/>
        </w:rPr>
        <w:lastRenderedPageBreak/>
        <w:t xml:space="preserve">e) </w:t>
      </w:r>
      <w:proofErr w:type="spellStart"/>
      <w:r w:rsidRPr="00AC39D4">
        <w:rPr>
          <w:rFonts w:asciiTheme="minorHAnsi" w:hAnsiTheme="minorHAnsi" w:cstheme="minorHAnsi"/>
          <w:sz w:val="24"/>
          <w:szCs w:val="24"/>
          <w:lang w:eastAsia="en-GB"/>
        </w:rPr>
        <w:t>Fosfor</w:t>
      </w:r>
      <w:proofErr w:type="spellEnd"/>
      <w:r w:rsidRPr="00AC39D4">
        <w:rPr>
          <w:rFonts w:asciiTheme="minorHAnsi" w:hAnsiTheme="minorHAnsi" w:cstheme="minorHAnsi"/>
          <w:sz w:val="24"/>
          <w:szCs w:val="24"/>
          <w:lang w:eastAsia="en-GB"/>
        </w:rPr>
        <w:t xml:space="preserve"> total (PT): </w:t>
      </w:r>
    </w:p>
    <w:p w14:paraId="0118C503" w14:textId="77777777" w:rsidR="00BB446C" w:rsidRPr="00AC39D4" w:rsidRDefault="00BB446C"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r w:rsidRPr="00AC39D4">
        <w:rPr>
          <w:rFonts w:asciiTheme="minorHAnsi" w:hAnsiTheme="minorHAnsi" w:cstheme="minorHAnsi"/>
          <w:sz w:val="24"/>
          <w:szCs w:val="24"/>
        </w:rPr>
        <w:t xml:space="preserve">-  </w:t>
      </w:r>
      <w:r w:rsidRPr="00AC39D4">
        <w:rPr>
          <w:rFonts w:asciiTheme="minorHAnsi" w:hAnsiTheme="minorHAnsi" w:cstheme="minorHAnsi"/>
          <w:sz w:val="24"/>
          <w:szCs w:val="24"/>
          <w:lang w:eastAsia="en-GB"/>
        </w:rPr>
        <w:t xml:space="preserve">2 – 6 g / </w:t>
      </w:r>
      <w:proofErr w:type="spellStart"/>
      <w:proofErr w:type="gramStart"/>
      <w:r w:rsidRPr="00AC39D4">
        <w:rPr>
          <w:rFonts w:asciiTheme="minorHAnsi" w:hAnsiTheme="minorHAnsi" w:cstheme="minorHAnsi"/>
          <w:sz w:val="24"/>
          <w:szCs w:val="24"/>
          <w:lang w:eastAsia="en-GB"/>
        </w:rPr>
        <w:t>L.E.,zi</w:t>
      </w:r>
      <w:proofErr w:type="spellEnd"/>
      <w:proofErr w:type="gramEnd"/>
      <w:r w:rsidRPr="00AC39D4">
        <w:rPr>
          <w:rFonts w:asciiTheme="minorHAnsi" w:hAnsiTheme="minorHAnsi" w:cstheme="minorHAnsi"/>
          <w:sz w:val="24"/>
          <w:szCs w:val="24"/>
          <w:lang w:eastAsia="en-GB"/>
        </w:rPr>
        <w:t>;</w:t>
      </w:r>
    </w:p>
    <w:p w14:paraId="2E4AA270" w14:textId="77777777" w:rsidR="00B373F8" w:rsidRPr="00AC39D4" w:rsidRDefault="00B373F8" w:rsidP="00D354DA">
      <w:pPr>
        <w:pStyle w:val="ListParagraph"/>
        <w:widowControl w:val="0"/>
        <w:numPr>
          <w:ilvl w:val="1"/>
          <w:numId w:val="56"/>
        </w:numPr>
        <w:overflowPunct w:val="0"/>
        <w:autoSpaceDE w:val="0"/>
        <w:autoSpaceDN w:val="0"/>
        <w:adjustRightInd w:val="0"/>
        <w:spacing w:after="120" w:line="312" w:lineRule="auto"/>
        <w:ind w:left="0"/>
        <w:jc w:val="both"/>
        <w:rPr>
          <w:rFonts w:asciiTheme="minorHAnsi" w:hAnsiTheme="minorHAnsi" w:cstheme="minorHAnsi"/>
          <w:b/>
          <w:bCs/>
        </w:rPr>
      </w:pPr>
      <w:proofErr w:type="spellStart"/>
      <w:r w:rsidRPr="00AC39D4">
        <w:rPr>
          <w:rFonts w:asciiTheme="minorHAnsi" w:hAnsiTheme="minorHAnsi" w:cstheme="minorHAnsi"/>
          <w:b/>
          <w:bCs/>
        </w:rPr>
        <w:t>Alegerea</w:t>
      </w:r>
      <w:proofErr w:type="spellEnd"/>
      <w:r w:rsidRPr="00AC39D4">
        <w:rPr>
          <w:rFonts w:asciiTheme="minorHAnsi" w:hAnsiTheme="minorHAnsi" w:cstheme="minorHAnsi"/>
          <w:b/>
          <w:bCs/>
        </w:rPr>
        <w:t xml:space="preserve"> </w:t>
      </w:r>
      <w:proofErr w:type="spellStart"/>
      <w:r w:rsidRPr="00AC39D4">
        <w:rPr>
          <w:rFonts w:asciiTheme="minorHAnsi" w:hAnsiTheme="minorHAnsi" w:cstheme="minorHAnsi"/>
          <w:b/>
          <w:bCs/>
        </w:rPr>
        <w:t>schemei</w:t>
      </w:r>
      <w:proofErr w:type="spellEnd"/>
      <w:r w:rsidRPr="00AC39D4">
        <w:rPr>
          <w:rFonts w:asciiTheme="minorHAnsi" w:hAnsiTheme="minorHAnsi" w:cstheme="minorHAnsi"/>
          <w:b/>
          <w:bCs/>
        </w:rPr>
        <w:t xml:space="preserve"> </w:t>
      </w:r>
      <w:proofErr w:type="spellStart"/>
      <w:r w:rsidRPr="00AC39D4">
        <w:rPr>
          <w:rFonts w:asciiTheme="minorHAnsi" w:hAnsiTheme="minorHAnsi" w:cstheme="minorHAnsi"/>
          <w:b/>
          <w:bCs/>
        </w:rPr>
        <w:t>staţiei</w:t>
      </w:r>
      <w:proofErr w:type="spellEnd"/>
      <w:r w:rsidRPr="00AC39D4">
        <w:rPr>
          <w:rFonts w:asciiTheme="minorHAnsi" w:hAnsiTheme="minorHAnsi" w:cstheme="minorHAnsi"/>
          <w:b/>
          <w:bCs/>
        </w:rPr>
        <w:t xml:space="preserve"> de </w:t>
      </w:r>
      <w:proofErr w:type="spellStart"/>
      <w:r w:rsidRPr="00AC39D4">
        <w:rPr>
          <w:rFonts w:asciiTheme="minorHAnsi" w:hAnsiTheme="minorHAnsi" w:cstheme="minorHAnsi"/>
          <w:b/>
          <w:bCs/>
        </w:rPr>
        <w:t>epurare</w:t>
      </w:r>
      <w:proofErr w:type="spellEnd"/>
    </w:p>
    <w:p w14:paraId="00466BD3"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epurarea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urbane, </w:t>
      </w:r>
      <w:proofErr w:type="spellStart"/>
      <w:r w:rsidRPr="00AC39D4">
        <w:rPr>
          <w:rFonts w:asciiTheme="minorHAnsi" w:hAnsiTheme="minorHAnsi" w:cstheme="minorHAnsi"/>
          <w:sz w:val="24"/>
          <w:szCs w:val="24"/>
        </w:rPr>
        <w:t>gradul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determină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indicatorii</w:t>
      </w:r>
      <w:proofErr w:type="spellEnd"/>
      <w:r w:rsidRPr="00AC39D4">
        <w:rPr>
          <w:rFonts w:asciiTheme="minorHAnsi" w:hAnsiTheme="minorHAnsi" w:cstheme="minorHAnsi"/>
          <w:sz w:val="24"/>
          <w:szCs w:val="24"/>
        </w:rPr>
        <w:t xml:space="preserve">: </w:t>
      </w:r>
    </w:p>
    <w:p w14:paraId="28A3210F"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MTS, CBO5, </w:t>
      </w:r>
      <w:proofErr w:type="spellStart"/>
      <w:r w:rsidRPr="00AC39D4">
        <w:rPr>
          <w:rFonts w:asciiTheme="minorHAnsi" w:hAnsiTheme="minorHAnsi" w:cstheme="minorHAnsi"/>
          <w:sz w:val="24"/>
          <w:szCs w:val="24"/>
        </w:rPr>
        <w:t>oxigen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dizolvat</w:t>
      </w:r>
      <w:proofErr w:type="spellEnd"/>
      <w:r w:rsidRPr="00AC39D4">
        <w:rPr>
          <w:rFonts w:asciiTheme="minorHAnsi" w:hAnsiTheme="minorHAnsi" w:cstheme="minorHAnsi"/>
          <w:sz w:val="24"/>
          <w:szCs w:val="24"/>
        </w:rPr>
        <w:t xml:space="preserve">, N, P, </w:t>
      </w:r>
      <w:proofErr w:type="spellStart"/>
      <w:r w:rsidRPr="00AC39D4">
        <w:rPr>
          <w:rFonts w:asciiTheme="minorHAnsi" w:hAnsiTheme="minorHAnsi" w:cstheme="minorHAnsi"/>
          <w:sz w:val="24"/>
          <w:szCs w:val="24"/>
        </w:rPr>
        <w:t>substanţe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toxice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Cunoscându</w:t>
      </w:r>
      <w:proofErr w:type="spellEnd"/>
      <w:r w:rsidRPr="00AC39D4">
        <w:rPr>
          <w:rFonts w:asciiTheme="minorHAnsi" w:hAnsiTheme="minorHAnsi" w:cstheme="minorHAnsi"/>
          <w:sz w:val="24"/>
          <w:szCs w:val="24"/>
        </w:rPr>
        <w:t xml:space="preserve">-se </w:t>
      </w:r>
      <w:proofErr w:type="spellStart"/>
      <w:r w:rsidRPr="00AC39D4">
        <w:rPr>
          <w:rFonts w:asciiTheme="minorHAnsi" w:hAnsiTheme="minorHAnsi" w:cstheme="minorHAnsi"/>
          <w:sz w:val="24"/>
          <w:szCs w:val="24"/>
        </w:rPr>
        <w:t>concentraţiile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substanţelor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poluante</w:t>
      </w:r>
      <w:proofErr w:type="spellEnd"/>
      <w:r w:rsidRPr="00AC39D4">
        <w:rPr>
          <w:rFonts w:asciiTheme="minorHAnsi" w:hAnsiTheme="minorHAnsi" w:cstheme="minorHAnsi"/>
          <w:sz w:val="24"/>
          <w:szCs w:val="24"/>
        </w:rPr>
        <w:t xml:space="preserve"> </w:t>
      </w:r>
    </w:p>
    <w:p w14:paraId="1537FC68"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la </w:t>
      </w:r>
      <w:proofErr w:type="spellStart"/>
      <w:r w:rsidRPr="00AC39D4">
        <w:rPr>
          <w:rFonts w:asciiTheme="minorHAnsi" w:hAnsiTheme="minorHAnsi" w:cstheme="minorHAnsi"/>
          <w:sz w:val="24"/>
          <w:szCs w:val="24"/>
        </w:rPr>
        <w:t>intrarea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ieşirea</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staţia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gradul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determină</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relaţia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jos.</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
    <w:p w14:paraId="1FDAD1A0"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funcţie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valorile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gradului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calculat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parametrii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menţionaţi</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aleg</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procesele</w:t>
      </w:r>
      <w:proofErr w:type="spellEnd"/>
      <w:r w:rsidRPr="00AC39D4">
        <w:rPr>
          <w:rFonts w:asciiTheme="minorHAnsi" w:hAnsiTheme="minorHAnsi" w:cstheme="minorHAnsi"/>
          <w:sz w:val="24"/>
          <w:szCs w:val="24"/>
        </w:rPr>
        <w:t xml:space="preserve"> din </w:t>
      </w:r>
    </w:p>
    <w:p w14:paraId="28A8ACEC" w14:textId="77777777" w:rsidR="00BB446C"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schema </w:t>
      </w:r>
      <w:proofErr w:type="spellStart"/>
      <w:r w:rsidRPr="00AC39D4">
        <w:rPr>
          <w:rFonts w:asciiTheme="minorHAnsi" w:hAnsiTheme="minorHAnsi" w:cstheme="minorHAnsi"/>
          <w:sz w:val="24"/>
          <w:szCs w:val="24"/>
        </w:rPr>
        <w:t>tehnologică</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w:t>
      </w:r>
    </w:p>
    <w:p w14:paraId="69FEA7FF" w14:textId="77777777" w:rsidR="00BB446C" w:rsidRPr="00AC39D4" w:rsidRDefault="00B373F8" w:rsidP="00D354DA">
      <w:pPr>
        <w:widowControl w:val="0"/>
        <w:overflowPunct w:val="0"/>
        <w:autoSpaceDE w:val="0"/>
        <w:autoSpaceDN w:val="0"/>
        <w:adjustRightInd w:val="0"/>
        <w:spacing w:after="120" w:line="240" w:lineRule="auto"/>
        <w:jc w:val="center"/>
        <w:rPr>
          <w:rFonts w:asciiTheme="minorHAnsi" w:hAnsiTheme="minorHAnsi" w:cstheme="minorHAnsi"/>
          <w:sz w:val="24"/>
          <w:szCs w:val="24"/>
        </w:rPr>
      </w:pPr>
      <m:oMath>
        <m:r>
          <w:rPr>
            <w:rFonts w:ascii="Cambria Math" w:hAnsi="Cambria Math" w:cstheme="minorHAnsi"/>
            <w:sz w:val="24"/>
            <w:szCs w:val="24"/>
          </w:rPr>
          <m:t>E</m:t>
        </m:r>
        <m:r>
          <w:rPr>
            <w:rFonts w:ascii="Cambria Math" w:hAnsiTheme="minorHAnsi" w:cstheme="minorHAnsi"/>
            <w:sz w:val="24"/>
            <w:szCs w:val="24"/>
          </w:rPr>
          <m:t>=</m:t>
        </m:r>
        <m:f>
          <m:fPr>
            <m:ctrlPr>
              <w:rPr>
                <w:rFonts w:ascii="Cambria Math" w:hAnsiTheme="minorHAnsi" w:cstheme="minorHAnsi"/>
                <w:i/>
                <w:sz w:val="24"/>
                <w:szCs w:val="24"/>
              </w:rPr>
            </m:ctrlPr>
          </m:fPr>
          <m:num>
            <m:r>
              <w:rPr>
                <w:rFonts w:ascii="Cambria Math" w:hAnsi="Cambria Math" w:cstheme="minorHAnsi"/>
                <w:sz w:val="24"/>
                <w:szCs w:val="24"/>
              </w:rPr>
              <m:t>Ki</m:t>
            </m:r>
            <m:r>
              <w:rPr>
                <w:rFonts w:asciiTheme="minorHAnsi" w:hAnsiTheme="minorHAnsi" w:cstheme="minorHAnsi"/>
                <w:sz w:val="24"/>
                <w:szCs w:val="24"/>
              </w:rPr>
              <m:t>-</m:t>
            </m:r>
            <m:r>
              <w:rPr>
                <w:rFonts w:ascii="Cambria Math" w:hAnsi="Cambria Math" w:cstheme="minorHAnsi"/>
                <w:sz w:val="24"/>
                <w:szCs w:val="24"/>
              </w:rPr>
              <m:t>Ke</m:t>
            </m:r>
            <m:r>
              <w:rPr>
                <w:rFonts w:ascii="Cambria Math" w:hAnsiTheme="minorHAnsi" w:cstheme="minorHAnsi"/>
                <w:sz w:val="24"/>
                <w:szCs w:val="24"/>
              </w:rPr>
              <m:t xml:space="preserve">  </m:t>
            </m:r>
          </m:num>
          <m:den>
            <m:r>
              <w:rPr>
                <w:rFonts w:ascii="Cambria Math" w:hAnsi="Cambria Math" w:cstheme="minorHAnsi"/>
                <w:sz w:val="24"/>
                <w:szCs w:val="24"/>
              </w:rPr>
              <m:t>Ki</m:t>
            </m:r>
          </m:den>
        </m:f>
      </m:oMath>
      <w:r w:rsidRPr="00AC39D4">
        <w:rPr>
          <w:rFonts w:asciiTheme="minorHAnsi" w:hAnsiTheme="minorHAnsi" w:cstheme="minorHAnsi"/>
          <w:sz w:val="24"/>
          <w:szCs w:val="24"/>
        </w:rPr>
        <w:t>*100 (%)</w:t>
      </w:r>
    </w:p>
    <w:p w14:paraId="697FC40E" w14:textId="77777777" w:rsidR="00BB446C"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Ki - </w:t>
      </w:r>
      <w:proofErr w:type="spellStart"/>
      <w:r w:rsidRPr="00AC39D4">
        <w:rPr>
          <w:rFonts w:asciiTheme="minorHAnsi" w:hAnsiTheme="minorHAnsi" w:cstheme="minorHAnsi"/>
          <w:sz w:val="24"/>
          <w:szCs w:val="24"/>
        </w:rPr>
        <w:t>cantitatea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substanţă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poluantă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influentă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SE, (kg S.U./an);</w:t>
      </w:r>
    </w:p>
    <w:p w14:paraId="65912A25"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Ke</w:t>
      </w:r>
      <w:proofErr w:type="spellEnd"/>
      <w:r w:rsidRPr="00AC39D4">
        <w:rPr>
          <w:rFonts w:asciiTheme="minorHAnsi" w:hAnsiTheme="minorHAnsi" w:cstheme="minorHAnsi"/>
          <w:sz w:val="24"/>
          <w:szCs w:val="24"/>
        </w:rPr>
        <w:t xml:space="preserve"> - – </w:t>
      </w:r>
      <w:proofErr w:type="spellStart"/>
      <w:r w:rsidRPr="00AC39D4">
        <w:rPr>
          <w:rFonts w:asciiTheme="minorHAnsi" w:hAnsiTheme="minorHAnsi" w:cstheme="minorHAnsi"/>
          <w:sz w:val="24"/>
          <w:szCs w:val="24"/>
        </w:rPr>
        <w:t>cantitatea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substanţă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poluantă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efluentă</w:t>
      </w:r>
      <w:proofErr w:type="spellEnd"/>
      <w:r w:rsidRPr="00AC39D4">
        <w:rPr>
          <w:rFonts w:asciiTheme="minorHAnsi" w:hAnsiTheme="minorHAnsi" w:cstheme="minorHAnsi"/>
          <w:sz w:val="24"/>
          <w:szCs w:val="24"/>
        </w:rPr>
        <w:t xml:space="preserve"> din SE, (kg S.U./an); </w:t>
      </w:r>
    </w:p>
    <w:p w14:paraId="0D0ABE36"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Ki se </w:t>
      </w:r>
      <w:proofErr w:type="spellStart"/>
      <w:r w:rsidRPr="00AC39D4">
        <w:rPr>
          <w:rFonts w:asciiTheme="minorHAnsi" w:hAnsiTheme="minorHAnsi" w:cstheme="minorHAnsi"/>
          <w:sz w:val="24"/>
          <w:szCs w:val="24"/>
        </w:rPr>
        <w:t>stabileşte</w:t>
      </w:r>
      <w:proofErr w:type="spellEnd"/>
      <w:r w:rsidRPr="00AC39D4">
        <w:rPr>
          <w:rFonts w:asciiTheme="minorHAnsi" w:hAnsiTheme="minorHAnsi" w:cstheme="minorHAnsi"/>
          <w:sz w:val="24"/>
          <w:szCs w:val="24"/>
        </w:rPr>
        <w:t xml:space="preserve"> pe </w:t>
      </w:r>
      <w:proofErr w:type="spellStart"/>
      <w:r w:rsidRPr="00AC39D4">
        <w:rPr>
          <w:rFonts w:asciiTheme="minorHAnsi" w:hAnsiTheme="minorHAnsi" w:cstheme="minorHAnsi"/>
          <w:sz w:val="24"/>
          <w:szCs w:val="24"/>
        </w:rPr>
        <w:t>baza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volumului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anual</w:t>
      </w:r>
      <w:proofErr w:type="spellEnd"/>
      <w:r w:rsidRPr="00AC39D4">
        <w:rPr>
          <w:rFonts w:asciiTheme="minorHAnsi" w:hAnsiTheme="minorHAnsi" w:cstheme="minorHAnsi"/>
          <w:sz w:val="24"/>
          <w:szCs w:val="24"/>
        </w:rPr>
        <w:t xml:space="preserve"> de ape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(m3/an)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concentraţia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unui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anumit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poluant</w:t>
      </w:r>
      <w:proofErr w:type="spellEnd"/>
      <w:r w:rsidRPr="00AC39D4">
        <w:rPr>
          <w:rFonts w:asciiTheme="minorHAnsi" w:hAnsiTheme="minorHAnsi" w:cstheme="minorHAnsi"/>
          <w:sz w:val="24"/>
          <w:szCs w:val="24"/>
        </w:rPr>
        <w:t xml:space="preserve"> (g/m3) </w:t>
      </w:r>
      <w:proofErr w:type="spellStart"/>
      <w:r w:rsidRPr="00AC39D4">
        <w:rPr>
          <w:rFonts w:asciiTheme="minorHAnsi" w:hAnsiTheme="minorHAnsi" w:cstheme="minorHAnsi"/>
          <w:sz w:val="24"/>
          <w:szCs w:val="24"/>
        </w:rPr>
        <w:t>stabilită</w:t>
      </w:r>
      <w:proofErr w:type="spellEnd"/>
      <w:r w:rsidRPr="00AC39D4">
        <w:rPr>
          <w:rFonts w:asciiTheme="minorHAnsi" w:hAnsiTheme="minorHAnsi" w:cstheme="minorHAnsi"/>
          <w:sz w:val="24"/>
          <w:szCs w:val="24"/>
        </w:rPr>
        <w:t xml:space="preserve"> pe </w:t>
      </w:r>
      <w:proofErr w:type="spellStart"/>
      <w:r w:rsidRPr="00AC39D4">
        <w:rPr>
          <w:rFonts w:asciiTheme="minorHAnsi" w:hAnsiTheme="minorHAnsi" w:cstheme="minorHAnsi"/>
          <w:sz w:val="24"/>
          <w:szCs w:val="24"/>
        </w:rPr>
        <w:t>baza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studiilor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hidrochimice</w:t>
      </w:r>
      <w:proofErr w:type="spellEnd"/>
      <w:r w:rsidRPr="00AC39D4">
        <w:rPr>
          <w:rFonts w:asciiTheme="minorHAnsi" w:hAnsiTheme="minorHAnsi" w:cstheme="minorHAnsi"/>
          <w:sz w:val="24"/>
          <w:szCs w:val="24"/>
        </w:rPr>
        <w:t>.</w:t>
      </w:r>
    </w:p>
    <w:p w14:paraId="702FDF40"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Calculul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gradului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va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efectua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situaţiile</w:t>
      </w:r>
      <w:proofErr w:type="spellEnd"/>
      <w:r w:rsidRPr="00AC39D4">
        <w:rPr>
          <w:rFonts w:asciiTheme="minorHAnsi" w:hAnsiTheme="minorHAnsi" w:cstheme="minorHAnsi"/>
          <w:sz w:val="24"/>
          <w:szCs w:val="24"/>
        </w:rPr>
        <w:t xml:space="preserve">: </w:t>
      </w:r>
    </w:p>
    <w:p w14:paraId="77949EF2"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a) </w:t>
      </w:r>
      <w:proofErr w:type="spellStart"/>
      <w:r w:rsidRPr="00AC39D4">
        <w:rPr>
          <w:rFonts w:asciiTheme="minorHAnsi" w:hAnsiTheme="minorHAnsi" w:cstheme="minorHAnsi"/>
          <w:sz w:val="24"/>
          <w:szCs w:val="24"/>
        </w:rPr>
        <w:t>încărcări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maxime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poluanţi</w:t>
      </w:r>
      <w:proofErr w:type="spellEnd"/>
      <w:r w:rsidRPr="00AC39D4">
        <w:rPr>
          <w:rFonts w:asciiTheme="minorHAnsi" w:hAnsiTheme="minorHAnsi" w:cstheme="minorHAnsi"/>
          <w:sz w:val="24"/>
          <w:szCs w:val="24"/>
        </w:rPr>
        <w:t xml:space="preserve"> ale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influente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staţia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
    <w:p w14:paraId="1BA29E21"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xml:space="preserve"> de ape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maxime</w:t>
      </w:r>
      <w:proofErr w:type="spellEnd"/>
      <w:r w:rsidRPr="00AC39D4">
        <w:rPr>
          <w:rFonts w:asciiTheme="minorHAnsi" w:hAnsiTheme="minorHAnsi" w:cstheme="minorHAnsi"/>
          <w:sz w:val="24"/>
          <w:szCs w:val="24"/>
        </w:rPr>
        <w:t xml:space="preserve">: </w:t>
      </w:r>
      <w:proofErr w:type="spellStart"/>
      <w:proofErr w:type="gramStart"/>
      <w:r w:rsidRPr="00AC39D4">
        <w:rPr>
          <w:rFonts w:asciiTheme="minorHAnsi" w:hAnsiTheme="minorHAnsi" w:cstheme="minorHAnsi"/>
          <w:sz w:val="24"/>
          <w:szCs w:val="24"/>
        </w:rPr>
        <w:t>Qu,max</w:t>
      </w:r>
      <w:proofErr w:type="gramEnd"/>
      <w:r w:rsidRPr="00AC39D4">
        <w:rPr>
          <w:rFonts w:asciiTheme="minorHAnsi" w:hAnsiTheme="minorHAnsi" w:cstheme="minorHAnsi"/>
          <w:sz w:val="24"/>
          <w:szCs w:val="24"/>
        </w:rPr>
        <w:t>,zi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Quz,max,or</w:t>
      </w:r>
      <w:proofErr w:type="spellEnd"/>
      <w:r w:rsidRPr="00AC39D4">
        <w:rPr>
          <w:rFonts w:asciiTheme="minorHAnsi" w:hAnsiTheme="minorHAnsi" w:cstheme="minorHAnsi"/>
          <w:sz w:val="24"/>
          <w:szCs w:val="24"/>
        </w:rPr>
        <w:t>;</w:t>
      </w:r>
    </w:p>
    <w:p w14:paraId="48992756"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Schema </w:t>
      </w:r>
      <w:proofErr w:type="spellStart"/>
      <w:r w:rsidRPr="00AC39D4">
        <w:rPr>
          <w:rFonts w:asciiTheme="minorHAnsi" w:hAnsiTheme="minorHAnsi" w:cstheme="minorHAnsi"/>
          <w:sz w:val="24"/>
          <w:szCs w:val="24"/>
        </w:rPr>
        <w:t>tehnologică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generală</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unei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staţii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reprezintă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ansamblul</w:t>
      </w:r>
      <w:proofErr w:type="spellEnd"/>
      <w:r w:rsidRPr="00AC39D4">
        <w:rPr>
          <w:rFonts w:asciiTheme="minorHAnsi" w:hAnsiTheme="minorHAnsi" w:cstheme="minorHAnsi"/>
          <w:sz w:val="24"/>
          <w:szCs w:val="24"/>
        </w:rPr>
        <w:t xml:space="preserve"> </w:t>
      </w:r>
      <w:proofErr w:type="spellStart"/>
      <w:proofErr w:type="gramStart"/>
      <w:r w:rsidRPr="00AC39D4">
        <w:rPr>
          <w:rFonts w:asciiTheme="minorHAnsi" w:hAnsiTheme="minorHAnsi" w:cstheme="minorHAnsi"/>
          <w:sz w:val="24"/>
          <w:szCs w:val="24"/>
        </w:rPr>
        <w:t>obiectelor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tehnologice</w:t>
      </w:r>
      <w:proofErr w:type="spellEnd"/>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prevăzute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îndepărtarea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substanţelor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poluante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apele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prin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procese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fizice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biochimice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microbiologice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vederea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realizării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gradului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compune</w:t>
      </w:r>
      <w:proofErr w:type="spellEnd"/>
      <w:r w:rsidRPr="00AC39D4">
        <w:rPr>
          <w:rFonts w:asciiTheme="minorHAnsi" w:hAnsiTheme="minorHAnsi" w:cstheme="minorHAnsi"/>
          <w:sz w:val="24"/>
          <w:szCs w:val="24"/>
        </w:rPr>
        <w:t xml:space="preserve"> din: </w:t>
      </w:r>
    </w:p>
    <w:p w14:paraId="3686F5CB" w14:textId="77777777" w:rsidR="00B373F8" w:rsidRPr="00AC39D4" w:rsidRDefault="00B373F8" w:rsidP="00D354DA">
      <w:pPr>
        <w:pStyle w:val="ListParagraph"/>
        <w:widowControl w:val="0"/>
        <w:numPr>
          <w:ilvl w:val="0"/>
          <w:numId w:val="53"/>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linia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apei</w:t>
      </w:r>
      <w:proofErr w:type="spellEnd"/>
      <w:r w:rsidRPr="00AC39D4">
        <w:rPr>
          <w:rFonts w:asciiTheme="minorHAnsi" w:hAnsiTheme="minorHAnsi" w:cstheme="minorHAnsi"/>
        </w:rPr>
        <w:t xml:space="preserve"> care </w:t>
      </w:r>
      <w:proofErr w:type="spellStart"/>
      <w:r w:rsidRPr="00AC39D4">
        <w:rPr>
          <w:rFonts w:asciiTheme="minorHAnsi" w:hAnsiTheme="minorHAnsi" w:cstheme="minorHAnsi"/>
        </w:rPr>
        <w:t>poate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cuprinde</w:t>
      </w:r>
      <w:proofErr w:type="spellEnd"/>
      <w:r w:rsidRPr="00AC39D4">
        <w:rPr>
          <w:rFonts w:asciiTheme="minorHAnsi" w:hAnsiTheme="minorHAnsi" w:cstheme="minorHAnsi"/>
        </w:rPr>
        <w:t xml:space="preserve">: </w:t>
      </w:r>
    </w:p>
    <w:p w14:paraId="729047A2"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mecanică</w:t>
      </w:r>
      <w:proofErr w:type="spellEnd"/>
      <w:r w:rsidRPr="00AC39D4">
        <w:rPr>
          <w:rFonts w:asciiTheme="minorHAnsi" w:hAnsiTheme="minorHAnsi" w:cstheme="minorHAnsi"/>
          <w:sz w:val="24"/>
          <w:szCs w:val="24"/>
        </w:rPr>
        <w:t xml:space="preserve">; </w:t>
      </w:r>
    </w:p>
    <w:p w14:paraId="2418F85B"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sau</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avansată</w:t>
      </w:r>
      <w:proofErr w:type="spellEnd"/>
      <w:r w:rsidRPr="00AC39D4">
        <w:rPr>
          <w:rFonts w:asciiTheme="minorHAnsi" w:hAnsiTheme="minorHAnsi" w:cstheme="minorHAnsi"/>
          <w:sz w:val="24"/>
          <w:szCs w:val="24"/>
        </w:rPr>
        <w:t xml:space="preserve">; </w:t>
      </w:r>
    </w:p>
    <w:p w14:paraId="6CFC811D"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terţiară</w:t>
      </w:r>
      <w:proofErr w:type="spellEnd"/>
      <w:r w:rsidRPr="00AC39D4">
        <w:rPr>
          <w:rFonts w:asciiTheme="minorHAnsi" w:hAnsiTheme="minorHAnsi" w:cstheme="minorHAnsi"/>
          <w:sz w:val="24"/>
          <w:szCs w:val="24"/>
        </w:rPr>
        <w:t xml:space="preserve">; </w:t>
      </w:r>
    </w:p>
    <w:p w14:paraId="2DF22F5F" w14:textId="77777777" w:rsidR="00B373F8" w:rsidRPr="00AC39D4" w:rsidRDefault="00B373F8" w:rsidP="00D354DA">
      <w:pPr>
        <w:pStyle w:val="ListParagraph"/>
        <w:widowControl w:val="0"/>
        <w:numPr>
          <w:ilvl w:val="0"/>
          <w:numId w:val="55"/>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linia</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prelucrare</w:t>
      </w:r>
      <w:proofErr w:type="spellEnd"/>
      <w:r w:rsidRPr="00AC39D4">
        <w:rPr>
          <w:rFonts w:asciiTheme="minorHAnsi" w:hAnsiTheme="minorHAnsi" w:cstheme="minorHAnsi"/>
        </w:rPr>
        <w:t xml:space="preserve"> a </w:t>
      </w:r>
      <w:proofErr w:type="spellStart"/>
      <w:r w:rsidRPr="00AC39D4">
        <w:rPr>
          <w:rFonts w:asciiTheme="minorHAnsi" w:hAnsiTheme="minorHAnsi" w:cstheme="minorHAnsi"/>
        </w:rPr>
        <w:t>nămolului</w:t>
      </w:r>
      <w:proofErr w:type="spellEnd"/>
      <w:r w:rsidRPr="00AC39D4">
        <w:rPr>
          <w:rFonts w:asciiTheme="minorHAnsi" w:hAnsiTheme="minorHAnsi" w:cstheme="minorHAnsi"/>
        </w:rPr>
        <w:t>.</w:t>
      </w:r>
    </w:p>
    <w:p w14:paraId="3F10107A" w14:textId="77777777" w:rsidR="00B373F8" w:rsidRPr="00AC39D4" w:rsidRDefault="00B373F8" w:rsidP="00D354DA">
      <w:pPr>
        <w:widowControl w:val="0"/>
        <w:overflowPunct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Schema </w:t>
      </w:r>
      <w:proofErr w:type="spellStart"/>
      <w:r w:rsidRPr="00AC39D4">
        <w:rPr>
          <w:rFonts w:asciiTheme="minorHAnsi" w:hAnsiTheme="minorHAnsi" w:cstheme="minorHAnsi"/>
          <w:sz w:val="24"/>
          <w:szCs w:val="24"/>
        </w:rPr>
        <w:t>tehnologică</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staţiei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întocmeşte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având</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vedere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următoarele</w:t>
      </w:r>
      <w:proofErr w:type="spellEnd"/>
      <w:r w:rsidRPr="00AC39D4">
        <w:rPr>
          <w:rFonts w:asciiTheme="minorHAnsi" w:hAnsiTheme="minorHAnsi" w:cstheme="minorHAnsi"/>
          <w:sz w:val="24"/>
          <w:szCs w:val="24"/>
        </w:rPr>
        <w:t xml:space="preserve">: </w:t>
      </w:r>
    </w:p>
    <w:p w14:paraId="6654DE4D" w14:textId="77777777" w:rsidR="00B373F8" w:rsidRPr="00AC39D4" w:rsidRDefault="00B373F8" w:rsidP="00D354DA">
      <w:pPr>
        <w:pStyle w:val="ListParagraph"/>
        <w:widowControl w:val="0"/>
        <w:numPr>
          <w:ilvl w:val="0"/>
          <w:numId w:val="55"/>
        </w:numPr>
        <w:overflowPunct w:val="0"/>
        <w:autoSpaceDE w:val="0"/>
        <w:autoSpaceDN w:val="0"/>
        <w:adjustRightInd w:val="0"/>
        <w:spacing w:after="120"/>
        <w:ind w:left="0"/>
        <w:rPr>
          <w:rFonts w:asciiTheme="minorHAnsi" w:hAnsiTheme="minorHAnsi" w:cstheme="minorHAnsi"/>
        </w:rPr>
      </w:pPr>
      <w:r w:rsidRPr="00AC39D4">
        <w:rPr>
          <w:rFonts w:asciiTheme="minorHAnsi" w:hAnsiTheme="minorHAnsi" w:cstheme="minorHAnsi"/>
        </w:rPr>
        <w:t xml:space="preserve"> </w:t>
      </w:r>
      <w:proofErr w:type="spellStart"/>
      <w:r w:rsidRPr="00AC39D4">
        <w:rPr>
          <w:rFonts w:asciiTheme="minorHAnsi" w:hAnsiTheme="minorHAnsi" w:cstheme="minorHAnsi"/>
        </w:rPr>
        <w:t>prevederea</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linia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apei</w:t>
      </w:r>
      <w:proofErr w:type="spellEnd"/>
      <w:r w:rsidRPr="00AC39D4">
        <w:rPr>
          <w:rFonts w:asciiTheme="minorHAnsi" w:hAnsiTheme="minorHAnsi" w:cstheme="minorHAnsi"/>
        </w:rPr>
        <w:t xml:space="preserve"> a </w:t>
      </w:r>
      <w:proofErr w:type="spellStart"/>
      <w:r w:rsidRPr="00AC39D4">
        <w:rPr>
          <w:rFonts w:asciiTheme="minorHAnsi" w:hAnsiTheme="minorHAnsi" w:cstheme="minorHAnsi"/>
        </w:rPr>
        <w:t>unor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obiecte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tehnologice</w:t>
      </w:r>
      <w:proofErr w:type="spellEnd"/>
      <w:r w:rsidRPr="00AC39D4">
        <w:rPr>
          <w:rFonts w:asciiTheme="minorHAnsi" w:hAnsiTheme="minorHAnsi" w:cstheme="minorHAnsi"/>
        </w:rPr>
        <w:t xml:space="preserve"> care </w:t>
      </w:r>
      <w:proofErr w:type="spellStart"/>
      <w:r w:rsidRPr="00AC39D4">
        <w:rPr>
          <w:rFonts w:asciiTheme="minorHAnsi" w:hAnsiTheme="minorHAnsi" w:cstheme="minorHAnsi"/>
        </w:rPr>
        <w:t>să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as</w:t>
      </w:r>
      <w:r w:rsidR="007158F5" w:rsidRPr="00AC39D4">
        <w:rPr>
          <w:rFonts w:asciiTheme="minorHAnsi" w:hAnsiTheme="minorHAnsi" w:cstheme="minorHAnsi"/>
        </w:rPr>
        <w:t>igure</w:t>
      </w:r>
      <w:proofErr w:type="spellEnd"/>
      <w:r w:rsidR="007158F5" w:rsidRPr="00AC39D4">
        <w:rPr>
          <w:rFonts w:asciiTheme="minorHAnsi" w:hAnsiTheme="minorHAnsi" w:cstheme="minorHAnsi"/>
        </w:rPr>
        <w:t xml:space="preserve"> </w:t>
      </w:r>
      <w:proofErr w:type="spellStart"/>
      <w:r w:rsidR="007158F5" w:rsidRPr="00AC39D4">
        <w:rPr>
          <w:rFonts w:asciiTheme="minorHAnsi" w:hAnsiTheme="minorHAnsi" w:cstheme="minorHAnsi"/>
        </w:rPr>
        <w:t>realizarea</w:t>
      </w:r>
      <w:proofErr w:type="spellEnd"/>
      <w:r w:rsidR="007158F5" w:rsidRPr="00AC39D4">
        <w:rPr>
          <w:rFonts w:asciiTheme="minorHAnsi" w:hAnsiTheme="minorHAnsi" w:cstheme="minorHAnsi"/>
        </w:rPr>
        <w:t xml:space="preserve"> </w:t>
      </w:r>
      <w:proofErr w:type="spellStart"/>
      <w:r w:rsidR="007158F5" w:rsidRPr="00AC39D4">
        <w:rPr>
          <w:rFonts w:asciiTheme="minorHAnsi" w:hAnsiTheme="minorHAnsi" w:cstheme="minorHAnsi"/>
        </w:rPr>
        <w:t>unor</w:t>
      </w:r>
      <w:proofErr w:type="spellEnd"/>
      <w:r w:rsidR="007158F5" w:rsidRPr="00AC39D4">
        <w:rPr>
          <w:rFonts w:asciiTheme="minorHAnsi" w:hAnsiTheme="minorHAnsi" w:cstheme="minorHAnsi"/>
        </w:rPr>
        <w:t xml:space="preserve"> grade de </w:t>
      </w:r>
      <w:proofErr w:type="spellStart"/>
      <w:r w:rsidRPr="00AC39D4">
        <w:rPr>
          <w:rFonts w:asciiTheme="minorHAnsi" w:hAnsiTheme="minorHAnsi" w:cstheme="minorHAnsi"/>
        </w:rPr>
        <w:t>epurare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necesare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cel</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puţin</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egale</w:t>
      </w:r>
      <w:proofErr w:type="spellEnd"/>
      <w:r w:rsidRPr="00AC39D4">
        <w:rPr>
          <w:rFonts w:asciiTheme="minorHAnsi" w:hAnsiTheme="minorHAnsi" w:cstheme="minorHAnsi"/>
        </w:rPr>
        <w:t xml:space="preserve"> cu </w:t>
      </w:r>
      <w:proofErr w:type="spellStart"/>
      <w:r w:rsidRPr="00AC39D4">
        <w:rPr>
          <w:rFonts w:asciiTheme="minorHAnsi" w:hAnsiTheme="minorHAnsi" w:cstheme="minorHAnsi"/>
        </w:rPr>
        <w:t>valorile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impuse</w:t>
      </w:r>
      <w:proofErr w:type="spellEnd"/>
      <w:r w:rsidRPr="00AC39D4">
        <w:rPr>
          <w:rFonts w:asciiTheme="minorHAnsi" w:hAnsiTheme="minorHAnsi" w:cstheme="minorHAnsi"/>
        </w:rPr>
        <w:t xml:space="preserve">; </w:t>
      </w:r>
    </w:p>
    <w:p w14:paraId="60E122D6" w14:textId="77777777" w:rsidR="00B373F8" w:rsidRPr="00AC39D4" w:rsidRDefault="00B373F8" w:rsidP="00D354DA">
      <w:pPr>
        <w:pStyle w:val="ListParagraph"/>
        <w:widowControl w:val="0"/>
        <w:numPr>
          <w:ilvl w:val="0"/>
          <w:numId w:val="55"/>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pentru</w:t>
      </w:r>
      <w:proofErr w:type="spellEnd"/>
      <w:r w:rsidRPr="00AC39D4">
        <w:rPr>
          <w:rFonts w:asciiTheme="minorHAnsi" w:hAnsiTheme="minorHAnsi" w:cstheme="minorHAnsi"/>
        </w:rPr>
        <w:t xml:space="preserve"> un </w:t>
      </w:r>
      <w:proofErr w:type="spellStart"/>
      <w:r w:rsidRPr="00AC39D4">
        <w:rPr>
          <w:rFonts w:asciiTheme="minorHAnsi" w:hAnsiTheme="minorHAnsi" w:cstheme="minorHAnsi"/>
        </w:rPr>
        <w:t>anumit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obiect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tehnologic</w:t>
      </w:r>
      <w:proofErr w:type="spellEnd"/>
      <w:r w:rsidRPr="00AC39D4">
        <w:rPr>
          <w:rFonts w:asciiTheme="minorHAnsi" w:hAnsiTheme="minorHAnsi" w:cstheme="minorHAnsi"/>
        </w:rPr>
        <w:t xml:space="preserve"> se </w:t>
      </w:r>
      <w:proofErr w:type="spellStart"/>
      <w:r w:rsidRPr="00AC39D4">
        <w:rPr>
          <w:rFonts w:asciiTheme="minorHAnsi" w:hAnsiTheme="minorHAnsi" w:cstheme="minorHAnsi"/>
        </w:rPr>
        <w:t>va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propune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tehnologia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cea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mai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performantă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tehnic</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economic care se </w:t>
      </w:r>
      <w:proofErr w:type="spellStart"/>
      <w:r w:rsidRPr="00AC39D4">
        <w:rPr>
          <w:rFonts w:asciiTheme="minorHAnsi" w:hAnsiTheme="minorHAnsi" w:cstheme="minorHAnsi"/>
        </w:rPr>
        <w:t>poate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adapta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cel</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mai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uşor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condiţiilor</w:t>
      </w:r>
      <w:proofErr w:type="spellEnd"/>
      <w:r w:rsidRPr="00AC39D4">
        <w:rPr>
          <w:rFonts w:asciiTheme="minorHAnsi" w:hAnsiTheme="minorHAnsi" w:cstheme="minorHAnsi"/>
        </w:rPr>
        <w:t xml:space="preserve"> locale de </w:t>
      </w:r>
      <w:proofErr w:type="spellStart"/>
      <w:r w:rsidRPr="00AC39D4">
        <w:rPr>
          <w:rFonts w:asciiTheme="minorHAnsi" w:hAnsiTheme="minorHAnsi" w:cstheme="minorHAnsi"/>
        </w:rPr>
        <w:t>spaţiu</w:t>
      </w:r>
      <w:proofErr w:type="spellEnd"/>
      <w:r w:rsidRPr="00AC39D4">
        <w:rPr>
          <w:rFonts w:asciiTheme="minorHAnsi" w:hAnsiTheme="minorHAnsi" w:cstheme="minorHAnsi"/>
        </w:rPr>
        <w:t xml:space="preserve">, relief, </w:t>
      </w:r>
      <w:proofErr w:type="spellStart"/>
      <w:r w:rsidRPr="00AC39D4">
        <w:rPr>
          <w:rFonts w:asciiTheme="minorHAnsi" w:hAnsiTheme="minorHAnsi" w:cstheme="minorHAnsi"/>
        </w:rPr>
        <w:t>posibilităţi</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fundare</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execuţie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pentru</w:t>
      </w:r>
      <w:proofErr w:type="spellEnd"/>
      <w:r w:rsidRPr="00AC39D4">
        <w:rPr>
          <w:rFonts w:asciiTheme="minorHAnsi" w:hAnsiTheme="minorHAnsi" w:cstheme="minorHAnsi"/>
        </w:rPr>
        <w:t xml:space="preserve"> SE care </w:t>
      </w:r>
      <w:proofErr w:type="spellStart"/>
      <w:r w:rsidRPr="00AC39D4">
        <w:rPr>
          <w:rFonts w:asciiTheme="minorHAnsi" w:hAnsiTheme="minorHAnsi" w:cstheme="minorHAnsi"/>
        </w:rPr>
        <w:t>deservesc</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localităţi</w:t>
      </w:r>
      <w:proofErr w:type="spellEnd"/>
      <w:r w:rsidRPr="00AC39D4">
        <w:rPr>
          <w:rFonts w:asciiTheme="minorHAnsi" w:hAnsiTheme="minorHAnsi" w:cstheme="minorHAnsi"/>
        </w:rPr>
        <w:t xml:space="preserve"> cu N ≥ 10.000 L.E. se </w:t>
      </w:r>
      <w:proofErr w:type="spellStart"/>
      <w:r w:rsidRPr="00AC39D4">
        <w:rPr>
          <w:rFonts w:asciiTheme="minorHAnsi" w:hAnsiTheme="minorHAnsi" w:cstheme="minorHAnsi"/>
        </w:rPr>
        <w:t>vor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analiza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tehnic</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economic minim 2 </w:t>
      </w:r>
      <w:proofErr w:type="spellStart"/>
      <w:r w:rsidRPr="00AC39D4">
        <w:rPr>
          <w:rFonts w:asciiTheme="minorHAnsi" w:hAnsiTheme="minorHAnsi" w:cstheme="minorHAnsi"/>
        </w:rPr>
        <w:t>opţiuni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pentru</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fiecare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proces</w:t>
      </w:r>
      <w:proofErr w:type="spellEnd"/>
      <w:r w:rsidRPr="00AC39D4">
        <w:rPr>
          <w:rFonts w:asciiTheme="minorHAnsi" w:hAnsiTheme="minorHAnsi" w:cstheme="minorHAnsi"/>
        </w:rPr>
        <w:t xml:space="preserve">; </w:t>
      </w:r>
    </w:p>
    <w:p w14:paraId="3802570A" w14:textId="77777777" w:rsidR="00B373F8" w:rsidRPr="00AC39D4" w:rsidRDefault="00B373F8" w:rsidP="00D354DA">
      <w:pPr>
        <w:pStyle w:val="ListParagraph"/>
        <w:widowControl w:val="0"/>
        <w:numPr>
          <w:ilvl w:val="0"/>
          <w:numId w:val="55"/>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asigurarea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posibilităţilor</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extindere</w:t>
      </w:r>
      <w:proofErr w:type="spellEnd"/>
      <w:r w:rsidRPr="00AC39D4">
        <w:rPr>
          <w:rFonts w:asciiTheme="minorHAnsi" w:hAnsiTheme="minorHAnsi" w:cstheme="minorHAnsi"/>
        </w:rPr>
        <w:t xml:space="preserve"> a </w:t>
      </w:r>
      <w:proofErr w:type="spellStart"/>
      <w:r w:rsidRPr="00AC39D4">
        <w:rPr>
          <w:rFonts w:asciiTheme="minorHAnsi" w:hAnsiTheme="minorHAnsi" w:cstheme="minorHAnsi"/>
        </w:rPr>
        <w:t>staţiei</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epurare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atât</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linia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apei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cât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linia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nămolului</w:t>
      </w:r>
      <w:proofErr w:type="spellEnd"/>
      <w:r w:rsidRPr="00AC39D4">
        <w:rPr>
          <w:rFonts w:asciiTheme="minorHAnsi" w:hAnsiTheme="minorHAnsi" w:cstheme="minorHAnsi"/>
        </w:rPr>
        <w:t xml:space="preserve">; </w:t>
      </w:r>
    </w:p>
    <w:p w14:paraId="4CD1F8AB" w14:textId="77777777" w:rsidR="00B373F8" w:rsidRPr="00AC39D4" w:rsidRDefault="00B373F8" w:rsidP="00D354DA">
      <w:pPr>
        <w:pStyle w:val="ListParagraph"/>
        <w:widowControl w:val="0"/>
        <w:numPr>
          <w:ilvl w:val="0"/>
          <w:numId w:val="55"/>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lastRenderedPageBreak/>
        <w:t>utilajele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echipamentele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aferente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obiectelor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tehnologice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vor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trebui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să</w:t>
      </w:r>
      <w:proofErr w:type="spellEnd"/>
      <w:r w:rsidRPr="00AC39D4">
        <w:rPr>
          <w:rFonts w:asciiTheme="minorHAnsi" w:hAnsiTheme="minorHAnsi" w:cstheme="minorHAnsi"/>
        </w:rPr>
        <w:t xml:space="preserve"> fie </w:t>
      </w:r>
      <w:proofErr w:type="spellStart"/>
      <w:r w:rsidRPr="00AC39D4">
        <w:rPr>
          <w:rFonts w:asciiTheme="minorHAnsi" w:hAnsiTheme="minorHAnsi" w:cstheme="minorHAnsi"/>
        </w:rPr>
        <w:t>performante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tehnic</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energetic, </w:t>
      </w:r>
      <w:proofErr w:type="spellStart"/>
      <w:r w:rsidRPr="00AC39D4">
        <w:rPr>
          <w:rFonts w:asciiTheme="minorHAnsi" w:hAnsiTheme="minorHAnsi" w:cstheme="minorHAnsi"/>
        </w:rPr>
        <w:t>fiabile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avantajoase</w:t>
      </w:r>
      <w:proofErr w:type="spellEnd"/>
      <w:r w:rsidRPr="00AC39D4">
        <w:rPr>
          <w:rFonts w:asciiTheme="minorHAnsi" w:hAnsiTheme="minorHAnsi" w:cstheme="minorHAnsi"/>
        </w:rPr>
        <w:t xml:space="preserve"> din </w:t>
      </w:r>
      <w:proofErr w:type="spellStart"/>
      <w:r w:rsidRPr="00AC39D4">
        <w:rPr>
          <w:rFonts w:asciiTheme="minorHAnsi" w:hAnsiTheme="minorHAnsi" w:cstheme="minorHAnsi"/>
        </w:rPr>
        <w:t>punct</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vedere</w:t>
      </w:r>
      <w:proofErr w:type="spellEnd"/>
      <w:r w:rsidRPr="00AC39D4">
        <w:rPr>
          <w:rFonts w:asciiTheme="minorHAnsi" w:hAnsiTheme="minorHAnsi" w:cstheme="minorHAnsi"/>
        </w:rPr>
        <w:t xml:space="preserve"> al </w:t>
      </w:r>
      <w:proofErr w:type="spellStart"/>
      <w:r w:rsidRPr="00AC39D4">
        <w:rPr>
          <w:rFonts w:asciiTheme="minorHAnsi" w:hAnsiTheme="minorHAnsi" w:cstheme="minorHAnsi"/>
        </w:rPr>
        <w:t>investiţiei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cheltuielilor</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exploatare</w:t>
      </w:r>
      <w:proofErr w:type="spellEnd"/>
      <w:r w:rsidRPr="00AC39D4">
        <w:rPr>
          <w:rFonts w:asciiTheme="minorHAnsi" w:hAnsiTheme="minorHAnsi" w:cstheme="minorHAnsi"/>
        </w:rPr>
        <w:t>;</w:t>
      </w:r>
    </w:p>
    <w:p w14:paraId="2E3D9063" w14:textId="77777777" w:rsidR="00B373F8" w:rsidRPr="00AC39D4" w:rsidRDefault="007158F5" w:rsidP="00D354DA">
      <w:pPr>
        <w:widowControl w:val="0"/>
        <w:overflowPunct w:val="0"/>
        <w:autoSpaceDE w:val="0"/>
        <w:autoSpaceDN w:val="0"/>
        <w:adjustRightInd w:val="0"/>
        <w:spacing w:after="120" w:line="312" w:lineRule="auto"/>
        <w:rPr>
          <w:rFonts w:asciiTheme="minorHAnsi" w:hAnsiTheme="minorHAnsi" w:cstheme="minorHAnsi"/>
          <w:b/>
          <w:sz w:val="24"/>
          <w:szCs w:val="24"/>
          <w:u w:val="single"/>
        </w:rPr>
      </w:pPr>
      <w:proofErr w:type="spellStart"/>
      <w:r w:rsidRPr="00AC39D4">
        <w:rPr>
          <w:rFonts w:asciiTheme="minorHAnsi" w:hAnsiTheme="minorHAnsi" w:cstheme="minorHAnsi"/>
          <w:b/>
          <w:sz w:val="24"/>
          <w:szCs w:val="24"/>
          <w:u w:val="single"/>
        </w:rPr>
        <w:t>Tipuri</w:t>
      </w:r>
      <w:proofErr w:type="spellEnd"/>
      <w:r w:rsidRPr="00AC39D4">
        <w:rPr>
          <w:rFonts w:asciiTheme="minorHAnsi" w:hAnsiTheme="minorHAnsi" w:cstheme="minorHAnsi"/>
          <w:b/>
          <w:sz w:val="24"/>
          <w:szCs w:val="24"/>
          <w:u w:val="single"/>
        </w:rPr>
        <w:t xml:space="preserve"> de scheme de </w:t>
      </w:r>
      <w:proofErr w:type="spellStart"/>
      <w:r w:rsidRPr="00AC39D4">
        <w:rPr>
          <w:rFonts w:asciiTheme="minorHAnsi" w:hAnsiTheme="minorHAnsi" w:cstheme="minorHAnsi"/>
          <w:b/>
          <w:sz w:val="24"/>
          <w:szCs w:val="24"/>
          <w:u w:val="single"/>
        </w:rPr>
        <w:t>epurare</w:t>
      </w:r>
      <w:proofErr w:type="spellEnd"/>
    </w:p>
    <w:p w14:paraId="0AD8FEC2" w14:textId="77777777" w:rsidR="007158F5" w:rsidRPr="00AC39D4" w:rsidRDefault="007158F5" w:rsidP="00D354DA">
      <w:pPr>
        <w:widowControl w:val="0"/>
        <w:overflowPunct w:val="0"/>
        <w:autoSpaceDE w:val="0"/>
        <w:autoSpaceDN w:val="0"/>
        <w:adjustRightInd w:val="0"/>
        <w:spacing w:after="120" w:line="240" w:lineRule="auto"/>
        <w:rPr>
          <w:rFonts w:asciiTheme="minorHAnsi" w:hAnsiTheme="minorHAnsi" w:cstheme="minorHAnsi"/>
          <w:sz w:val="24"/>
          <w:szCs w:val="24"/>
          <w:lang w:eastAsia="en-GB"/>
        </w:rPr>
      </w:pPr>
      <w:proofErr w:type="spellStart"/>
      <w:r w:rsidRPr="00AC39D4">
        <w:rPr>
          <w:rFonts w:asciiTheme="minorHAnsi" w:hAnsiTheme="minorHAnsi" w:cstheme="minorHAnsi"/>
          <w:b/>
          <w:i/>
          <w:sz w:val="24"/>
          <w:szCs w:val="24"/>
        </w:rPr>
        <w:t>Epurarea</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mecano</w:t>
      </w:r>
      <w:proofErr w:type="spellEnd"/>
      <w:r w:rsidRPr="00AC39D4">
        <w:rPr>
          <w:rFonts w:asciiTheme="minorHAnsi" w:hAnsiTheme="minorHAnsi" w:cstheme="minorHAnsi"/>
          <w:b/>
          <w:i/>
          <w:sz w:val="24"/>
          <w:szCs w:val="24"/>
        </w:rPr>
        <w:t xml:space="preserve"> – </w:t>
      </w:r>
      <w:proofErr w:type="spellStart"/>
      <w:r w:rsidRPr="00AC39D4">
        <w:rPr>
          <w:rFonts w:asciiTheme="minorHAnsi" w:hAnsiTheme="minorHAnsi" w:cstheme="minorHAnsi"/>
          <w:b/>
          <w:i/>
          <w:sz w:val="24"/>
          <w:szCs w:val="24"/>
        </w:rPr>
        <w:t>biologică</w:t>
      </w:r>
      <w:proofErr w:type="spellEnd"/>
      <w:r w:rsidRPr="00AC39D4">
        <w:rPr>
          <w:rFonts w:asciiTheme="minorHAnsi" w:hAnsiTheme="minorHAnsi" w:cstheme="minorHAnsi"/>
          <w:b/>
          <w:i/>
          <w:sz w:val="24"/>
          <w:szCs w:val="24"/>
        </w:rPr>
        <w:t xml:space="preserve"> cu </w:t>
      </w:r>
      <w:proofErr w:type="spellStart"/>
      <w:r w:rsidRPr="00AC39D4">
        <w:rPr>
          <w:rFonts w:asciiTheme="minorHAnsi" w:hAnsiTheme="minorHAnsi" w:cstheme="minorHAnsi"/>
          <w:b/>
          <w:i/>
          <w:sz w:val="24"/>
          <w:szCs w:val="24"/>
        </w:rPr>
        <w:t>procedee</w:t>
      </w:r>
      <w:proofErr w:type="spellEnd"/>
      <w:r w:rsidRPr="00AC39D4">
        <w:rPr>
          <w:rFonts w:asciiTheme="minorHAnsi" w:hAnsiTheme="minorHAnsi" w:cstheme="minorHAnsi"/>
          <w:b/>
          <w:i/>
          <w:sz w:val="24"/>
          <w:szCs w:val="24"/>
        </w:rPr>
        <w:t xml:space="preserve"> extensive</w:t>
      </w:r>
    </w:p>
    <w:p w14:paraId="41B21552"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degrosisare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grătare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deznisipatoare</w:t>
      </w:r>
      <w:proofErr w:type="spellEnd"/>
      <w:r w:rsidRPr="00AC39D4">
        <w:rPr>
          <w:rFonts w:asciiTheme="minorHAnsi" w:hAnsiTheme="minorHAnsi" w:cstheme="minorHAnsi"/>
        </w:rPr>
        <w:t xml:space="preserve">, </w:t>
      </w:r>
    </w:p>
    <w:p w14:paraId="67E8B125"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separatoare</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grăsimi</w:t>
      </w:r>
      <w:proofErr w:type="spellEnd"/>
      <w:r w:rsidRPr="00AC39D4">
        <w:rPr>
          <w:rFonts w:asciiTheme="minorHAnsi" w:hAnsiTheme="minorHAnsi" w:cstheme="minorHAnsi"/>
        </w:rPr>
        <w:t xml:space="preserve">; </w:t>
      </w:r>
    </w:p>
    <w:p w14:paraId="64E0C7C8"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decantor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primar</w:t>
      </w:r>
      <w:proofErr w:type="spellEnd"/>
      <w:r w:rsidRPr="00AC39D4">
        <w:rPr>
          <w:rFonts w:asciiTheme="minorHAnsi" w:hAnsiTheme="minorHAnsi" w:cstheme="minorHAnsi"/>
        </w:rPr>
        <w:t xml:space="preserve">; </w:t>
      </w:r>
    </w:p>
    <w:p w14:paraId="1E5D40B7"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r w:rsidRPr="00AC39D4">
        <w:rPr>
          <w:rFonts w:asciiTheme="minorHAnsi" w:hAnsiTheme="minorHAnsi" w:cstheme="minorHAnsi"/>
        </w:rPr>
        <w:t xml:space="preserve">SP </w:t>
      </w:r>
      <w:proofErr w:type="spellStart"/>
      <w:r w:rsidRPr="00AC39D4">
        <w:rPr>
          <w:rFonts w:asciiTheme="minorHAnsi" w:hAnsiTheme="minorHAnsi" w:cstheme="minorHAnsi"/>
        </w:rPr>
        <w:t>apă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uzată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epurată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mecanic</w:t>
      </w:r>
      <w:proofErr w:type="spellEnd"/>
      <w:r w:rsidRPr="00AC39D4">
        <w:rPr>
          <w:rFonts w:asciiTheme="minorHAnsi" w:hAnsiTheme="minorHAnsi" w:cstheme="minorHAnsi"/>
        </w:rPr>
        <w:t xml:space="preserve">; </w:t>
      </w:r>
    </w:p>
    <w:p w14:paraId="7A886606"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sistem</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epurare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biologică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extensivă</w:t>
      </w:r>
      <w:proofErr w:type="spellEnd"/>
      <w:r w:rsidRPr="00AC39D4">
        <w:rPr>
          <w:rFonts w:asciiTheme="minorHAnsi" w:hAnsiTheme="minorHAnsi" w:cstheme="minorHAnsi"/>
        </w:rPr>
        <w:t xml:space="preserve">; </w:t>
      </w:r>
    </w:p>
    <w:p w14:paraId="5DBEE133"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evacuare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nămol</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primar</w:t>
      </w:r>
      <w:proofErr w:type="spellEnd"/>
      <w:r w:rsidRPr="00AC39D4">
        <w:rPr>
          <w:rFonts w:asciiTheme="minorHAnsi" w:hAnsiTheme="minorHAnsi" w:cstheme="minorHAnsi"/>
        </w:rPr>
        <w:t>;</w:t>
      </w:r>
    </w:p>
    <w:p w14:paraId="7ED24674" w14:textId="77777777" w:rsidR="007158F5" w:rsidRPr="00AC39D4" w:rsidRDefault="007158F5"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Epurarea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biologică</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procedee</w:t>
      </w:r>
      <w:proofErr w:type="spellEnd"/>
      <w:r w:rsidRPr="00AC39D4">
        <w:rPr>
          <w:rFonts w:asciiTheme="minorHAnsi" w:hAnsiTheme="minorHAnsi" w:cstheme="minorHAnsi"/>
          <w:sz w:val="24"/>
          <w:szCs w:val="24"/>
        </w:rPr>
        <w:t xml:space="preserve"> extensive se </w:t>
      </w:r>
      <w:proofErr w:type="spellStart"/>
      <w:r w:rsidRPr="00AC39D4">
        <w:rPr>
          <w:rFonts w:asciiTheme="minorHAnsi" w:hAnsiTheme="minorHAnsi" w:cstheme="minorHAnsi"/>
          <w:sz w:val="24"/>
          <w:szCs w:val="24"/>
        </w:rPr>
        <w:t>aplică</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în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cazul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unor</w:t>
      </w:r>
      <w:proofErr w:type="spellEnd"/>
      <w:r w:rsidRPr="00AC39D4">
        <w:rPr>
          <w:rFonts w:asciiTheme="minorHAnsi" w:hAnsiTheme="minorHAnsi" w:cstheme="minorHAnsi"/>
          <w:sz w:val="24"/>
          <w:szCs w:val="24"/>
        </w:rPr>
        <w:t xml:space="preserve">: </w:t>
      </w:r>
    </w:p>
    <w:p w14:paraId="63E5C3AE"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debite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reduse</w:t>
      </w:r>
      <w:proofErr w:type="spellEnd"/>
      <w:r w:rsidRPr="00AC39D4">
        <w:rPr>
          <w:rFonts w:asciiTheme="minorHAnsi" w:hAnsiTheme="minorHAnsi" w:cstheme="minorHAnsi"/>
        </w:rPr>
        <w:t xml:space="preserve"> (N &lt; 5.000 L.E); </w:t>
      </w:r>
    </w:p>
    <w:p w14:paraId="0090C7A7"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condiţii</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amplasament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favorabile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în</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apropierea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comunităţilor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rurale</w:t>
      </w:r>
      <w:proofErr w:type="spellEnd"/>
      <w:r w:rsidRPr="00AC39D4">
        <w:rPr>
          <w:rFonts w:asciiTheme="minorHAnsi" w:hAnsiTheme="minorHAnsi" w:cstheme="minorHAnsi"/>
        </w:rPr>
        <w:t>;</w:t>
      </w:r>
    </w:p>
    <w:p w14:paraId="4D47F230" w14:textId="77777777" w:rsidR="00101EF4" w:rsidRPr="00AC39D4" w:rsidRDefault="00101EF4" w:rsidP="00D354DA">
      <w:pPr>
        <w:widowControl w:val="0"/>
        <w:overflowPunct w:val="0"/>
        <w:autoSpaceDE w:val="0"/>
        <w:autoSpaceDN w:val="0"/>
        <w:adjustRightInd w:val="0"/>
        <w:spacing w:after="120" w:line="240" w:lineRule="auto"/>
        <w:rPr>
          <w:rFonts w:asciiTheme="minorHAnsi" w:hAnsiTheme="minorHAnsi" w:cstheme="minorHAnsi"/>
          <w:b/>
          <w:i/>
          <w:sz w:val="24"/>
          <w:szCs w:val="24"/>
        </w:rPr>
      </w:pPr>
      <w:proofErr w:type="spellStart"/>
      <w:r w:rsidRPr="00AC39D4">
        <w:rPr>
          <w:rFonts w:asciiTheme="minorHAnsi" w:hAnsiTheme="minorHAnsi" w:cstheme="minorHAnsi"/>
          <w:b/>
          <w:i/>
          <w:sz w:val="24"/>
          <w:szCs w:val="24"/>
        </w:rPr>
        <w:t>Epurare</w:t>
      </w:r>
      <w:proofErr w:type="spellEnd"/>
      <w:r w:rsidRPr="00AC39D4">
        <w:rPr>
          <w:rFonts w:asciiTheme="minorHAnsi" w:hAnsiTheme="minorHAnsi" w:cstheme="minorHAnsi"/>
          <w:b/>
          <w:i/>
          <w:sz w:val="24"/>
          <w:szCs w:val="24"/>
        </w:rPr>
        <w:t xml:space="preserve"> tip </w:t>
      </w:r>
      <w:proofErr w:type="spellStart"/>
      <w:r w:rsidRPr="00AC39D4">
        <w:rPr>
          <w:rFonts w:asciiTheme="minorHAnsi" w:hAnsiTheme="minorHAnsi" w:cstheme="minorHAnsi"/>
          <w:b/>
          <w:i/>
          <w:sz w:val="24"/>
          <w:szCs w:val="24"/>
        </w:rPr>
        <w:t>Contactori</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Biologici</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Rotativi</w:t>
      </w:r>
      <w:proofErr w:type="spellEnd"/>
      <w:r w:rsidRPr="00AC39D4">
        <w:rPr>
          <w:rFonts w:asciiTheme="minorHAnsi" w:hAnsiTheme="minorHAnsi" w:cstheme="minorHAnsi"/>
          <w:b/>
          <w:i/>
          <w:sz w:val="24"/>
          <w:szCs w:val="24"/>
        </w:rPr>
        <w:t xml:space="preserve"> (CBR) </w:t>
      </w:r>
    </w:p>
    <w:p w14:paraId="5C22EED5"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Domeniul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tipic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1000 to 6000 Le (150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 to 900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w:t>
      </w:r>
    </w:p>
    <w:p w14:paraId="43314D0D"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minima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Fara</w:t>
      </w:r>
      <w:proofErr w:type="spellEnd"/>
      <w:r w:rsidRPr="00AC39D4">
        <w:rPr>
          <w:rFonts w:asciiTheme="minorHAnsi" w:hAnsiTheme="minorHAnsi" w:cstheme="minorHAnsi"/>
          <w:sz w:val="24"/>
          <w:szCs w:val="24"/>
        </w:rPr>
        <w:t xml:space="preserve"> minim</w:t>
      </w:r>
    </w:p>
    <w:p w14:paraId="5565C63C"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maxima </w:t>
      </w:r>
      <w:proofErr w:type="spellStart"/>
      <w:r w:rsidRPr="00AC39D4">
        <w:rPr>
          <w:rFonts w:asciiTheme="minorHAnsi" w:hAnsiTheme="minorHAnsi" w:cstheme="minorHAnsi"/>
          <w:sz w:val="24"/>
          <w:szCs w:val="24"/>
        </w:rPr>
        <w:t>admisibila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110%.</w:t>
      </w:r>
    </w:p>
    <w:p w14:paraId="3C72D5D2"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Configuratia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statiilor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CBR </w:t>
      </w:r>
      <w:proofErr w:type="spellStart"/>
      <w:r w:rsidRPr="00AC39D4">
        <w:rPr>
          <w:rFonts w:asciiTheme="minorHAnsi" w:hAnsiTheme="minorHAnsi" w:cstheme="minorHAnsi"/>
          <w:sz w:val="24"/>
          <w:szCs w:val="24"/>
        </w:rPr>
        <w:t>propuse</w:t>
      </w:r>
      <w:proofErr w:type="spellEnd"/>
      <w:r w:rsidRPr="00AC39D4">
        <w:rPr>
          <w:rFonts w:asciiTheme="minorHAnsi" w:hAnsiTheme="minorHAnsi" w:cstheme="minorHAnsi"/>
          <w:sz w:val="24"/>
          <w:szCs w:val="24"/>
        </w:rPr>
        <w:t>:</w:t>
      </w:r>
    </w:p>
    <w:tbl>
      <w:tblPr>
        <w:tblW w:w="0" w:type="auto"/>
        <w:jc w:val="center"/>
        <w:tblLayout w:type="fixed"/>
        <w:tblCellMar>
          <w:left w:w="0" w:type="dxa"/>
          <w:right w:w="0" w:type="dxa"/>
        </w:tblCellMar>
        <w:tblLook w:val="0000" w:firstRow="0" w:lastRow="0" w:firstColumn="0" w:lastColumn="0" w:noHBand="0" w:noVBand="0"/>
      </w:tblPr>
      <w:tblGrid>
        <w:gridCol w:w="2805"/>
        <w:gridCol w:w="6840"/>
        <w:gridCol w:w="30"/>
      </w:tblGrid>
      <w:tr w:rsidR="00101EF4" w:rsidRPr="00AC39D4" w14:paraId="0D21F57B" w14:textId="77777777" w:rsidTr="00D354DA">
        <w:trPr>
          <w:trHeight w:val="323"/>
          <w:tblHeader/>
          <w:jc w:val="center"/>
        </w:trPr>
        <w:tc>
          <w:tcPr>
            <w:tcW w:w="280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1C81B3F4" w14:textId="77777777" w:rsidR="00101EF4" w:rsidRPr="00AC39D4" w:rsidRDefault="00101EF4" w:rsidP="00D354DA">
            <w:pPr>
              <w:widowControl w:val="0"/>
              <w:autoSpaceDE w:val="0"/>
              <w:autoSpaceDN w:val="0"/>
              <w:adjustRightInd w:val="0"/>
              <w:spacing w:after="120"/>
              <w:jc w:val="center"/>
              <w:rPr>
                <w:rFonts w:asciiTheme="minorHAnsi" w:hAnsiTheme="minorHAnsi" w:cstheme="minorHAnsi"/>
                <w:sz w:val="24"/>
                <w:szCs w:val="24"/>
              </w:rPr>
            </w:pPr>
            <w:r w:rsidRPr="00AC39D4">
              <w:rPr>
                <w:rFonts w:asciiTheme="minorHAnsi" w:hAnsiTheme="minorHAnsi" w:cstheme="minorHAnsi"/>
                <w:b/>
                <w:bCs/>
                <w:sz w:val="24"/>
                <w:szCs w:val="24"/>
              </w:rPr>
              <w:t>Unitate de process /</w:t>
            </w:r>
            <w:proofErr w:type="spellStart"/>
            <w:r w:rsidRPr="00AC39D4">
              <w:rPr>
                <w:rFonts w:asciiTheme="minorHAnsi" w:hAnsiTheme="minorHAnsi" w:cstheme="minorHAnsi"/>
                <w:b/>
                <w:bCs/>
                <w:sz w:val="24"/>
                <w:szCs w:val="24"/>
              </w:rPr>
              <w:t>Treapta</w:t>
            </w:r>
            <w:proofErr w:type="spellEnd"/>
            <w:r w:rsidRPr="00AC39D4">
              <w:rPr>
                <w:rFonts w:asciiTheme="minorHAnsi" w:hAnsiTheme="minorHAnsi" w:cstheme="minorHAnsi"/>
                <w:b/>
                <w:bCs/>
                <w:sz w:val="24"/>
                <w:szCs w:val="24"/>
              </w:rPr>
              <w:t>/</w:t>
            </w:r>
            <w:proofErr w:type="spellStart"/>
            <w:r w:rsidRPr="00AC39D4">
              <w:rPr>
                <w:rFonts w:asciiTheme="minorHAnsi" w:hAnsiTheme="minorHAnsi" w:cstheme="minorHAnsi"/>
                <w:b/>
                <w:bCs/>
                <w:sz w:val="24"/>
                <w:szCs w:val="24"/>
              </w:rPr>
              <w:t>Dispozitiv</w:t>
            </w:r>
            <w:proofErr w:type="spellEnd"/>
          </w:p>
        </w:tc>
        <w:tc>
          <w:tcPr>
            <w:tcW w:w="684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36E1693D" w14:textId="77777777" w:rsidR="00101EF4" w:rsidRPr="00AC39D4" w:rsidRDefault="00101EF4" w:rsidP="00D354DA">
            <w:pPr>
              <w:widowControl w:val="0"/>
              <w:autoSpaceDE w:val="0"/>
              <w:autoSpaceDN w:val="0"/>
              <w:adjustRightInd w:val="0"/>
              <w:spacing w:after="120"/>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Detalii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propuse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observatii</w:t>
            </w:r>
            <w:proofErr w:type="spellEnd"/>
          </w:p>
        </w:tc>
        <w:tc>
          <w:tcPr>
            <w:tcW w:w="30" w:type="dxa"/>
            <w:tcBorders>
              <w:top w:val="nil"/>
              <w:left w:val="single" w:sz="4" w:space="0" w:color="auto"/>
              <w:bottom w:val="nil"/>
              <w:right w:val="nil"/>
            </w:tcBorders>
            <w:vAlign w:val="bottom"/>
          </w:tcPr>
          <w:p w14:paraId="008F1B96"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69444A4A" w14:textId="77777777" w:rsidTr="00D354DA">
        <w:trPr>
          <w:trHeight w:val="236"/>
          <w:jc w:val="center"/>
        </w:trPr>
        <w:tc>
          <w:tcPr>
            <w:tcW w:w="2805" w:type="dxa"/>
            <w:tcBorders>
              <w:top w:val="single" w:sz="4" w:space="0" w:color="auto"/>
              <w:left w:val="single" w:sz="4" w:space="0" w:color="auto"/>
              <w:bottom w:val="single" w:sz="4" w:space="0" w:color="auto"/>
              <w:right w:val="single" w:sz="4" w:space="0" w:color="auto"/>
            </w:tcBorders>
            <w:vAlign w:val="center"/>
          </w:tcPr>
          <w:p w14:paraId="6AD314B2"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3ECDF20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Pompe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(1SP, nu 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intotdeauna</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7DCAD46D"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0D5AB46C" w14:textId="77777777" w:rsidTr="00D354DA">
        <w:trPr>
          <w:trHeight w:val="236"/>
          <w:jc w:val="center"/>
        </w:trPr>
        <w:tc>
          <w:tcPr>
            <w:tcW w:w="2805" w:type="dxa"/>
            <w:tcBorders>
              <w:top w:val="single" w:sz="4" w:space="0" w:color="auto"/>
              <w:left w:val="single" w:sz="4" w:space="0" w:color="auto"/>
              <w:bottom w:val="single" w:sz="4" w:space="0" w:color="auto"/>
              <w:right w:val="single" w:sz="4" w:space="0" w:color="auto"/>
            </w:tcBorders>
            <w:vAlign w:val="center"/>
          </w:tcPr>
          <w:p w14:paraId="7BE2D9E9"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Fosa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septica</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48CEC87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de </w:t>
            </w:r>
            <w:proofErr w:type="spellStart"/>
            <w:r w:rsidRPr="00AC39D4">
              <w:rPr>
                <w:rFonts w:asciiTheme="minorHAnsi" w:hAnsiTheme="minorHAnsi" w:cstheme="minorHAnsi"/>
                <w:sz w:val="24"/>
                <w:szCs w:val="24"/>
              </w:rPr>
              <w:t>egalizare</w:t>
            </w:r>
            <w:proofErr w:type="spellEnd"/>
            <w:r w:rsidRPr="00AC39D4">
              <w:rPr>
                <w:rFonts w:asciiTheme="minorHAnsi" w:hAnsiTheme="minorHAnsi" w:cstheme="minorHAnsi"/>
                <w:sz w:val="24"/>
                <w:szCs w:val="24"/>
              </w:rPr>
              <w:t xml:space="preserve"> cu o capacitate de 2,5% din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statia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3FED4AC8"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2B56A9E1" w14:textId="77777777" w:rsidTr="00D354DA">
        <w:trPr>
          <w:trHeight w:val="236"/>
          <w:jc w:val="center"/>
        </w:trPr>
        <w:tc>
          <w:tcPr>
            <w:tcW w:w="9645" w:type="dxa"/>
            <w:gridSpan w:val="2"/>
            <w:tcBorders>
              <w:top w:val="single" w:sz="4" w:space="0" w:color="auto"/>
              <w:left w:val="single" w:sz="4" w:space="0" w:color="auto"/>
              <w:bottom w:val="single" w:sz="4" w:space="0" w:color="auto"/>
              <w:right w:val="single" w:sz="4" w:space="0" w:color="auto"/>
            </w:tcBorders>
            <w:vAlign w:val="center"/>
          </w:tcPr>
          <w:p w14:paraId="6BC85DEF"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preliminara</w:t>
            </w:r>
            <w:proofErr w:type="spellEnd"/>
          </w:p>
        </w:tc>
        <w:tc>
          <w:tcPr>
            <w:tcW w:w="30" w:type="dxa"/>
            <w:tcBorders>
              <w:top w:val="nil"/>
              <w:left w:val="single" w:sz="4" w:space="0" w:color="auto"/>
              <w:bottom w:val="nil"/>
              <w:right w:val="nil"/>
            </w:tcBorders>
            <w:vAlign w:val="bottom"/>
          </w:tcPr>
          <w:p w14:paraId="00C89DB4"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5ABE6E0D" w14:textId="77777777" w:rsidTr="00D354DA">
        <w:trPr>
          <w:trHeight w:val="334"/>
          <w:jc w:val="center"/>
        </w:trPr>
        <w:tc>
          <w:tcPr>
            <w:tcW w:w="2805" w:type="dxa"/>
            <w:tcBorders>
              <w:top w:val="single" w:sz="4" w:space="0" w:color="auto"/>
              <w:left w:val="single" w:sz="4" w:space="0" w:color="auto"/>
              <w:bottom w:val="single" w:sz="4" w:space="0" w:color="auto"/>
              <w:right w:val="single" w:sz="4" w:space="0" w:color="auto"/>
            </w:tcBorders>
            <w:vAlign w:val="center"/>
          </w:tcPr>
          <w:p w14:paraId="36BFEC04"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Gratare</w:t>
            </w:r>
            <w:proofErr w:type="spellEnd"/>
            <w:r w:rsidRPr="00AC39D4">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7BCE1B2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Gratar cu bare cu </w:t>
            </w:r>
            <w:proofErr w:type="spellStart"/>
            <w:r w:rsidRPr="00AC39D4">
              <w:rPr>
                <w:rFonts w:asciiTheme="minorHAnsi" w:hAnsiTheme="minorHAnsi" w:cstheme="minorHAnsi"/>
                <w:sz w:val="24"/>
                <w:szCs w:val="24"/>
              </w:rPr>
              <w:t>curatare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mecanica</w:t>
            </w:r>
            <w:proofErr w:type="spellEnd"/>
            <w:r w:rsidRPr="00AC39D4">
              <w:rPr>
                <w:rFonts w:asciiTheme="minorHAnsi" w:hAnsiTheme="minorHAnsi" w:cstheme="minorHAnsi"/>
                <w:sz w:val="24"/>
                <w:szCs w:val="24"/>
              </w:rPr>
              <w:t xml:space="preserve"> (1 set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cele</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2CF554AE"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2C492E8E" w14:textId="77777777" w:rsidTr="00D354DA">
        <w:trPr>
          <w:trHeight w:val="336"/>
          <w:jc w:val="center"/>
        </w:trPr>
        <w:tc>
          <w:tcPr>
            <w:tcW w:w="2805" w:type="dxa"/>
            <w:tcBorders>
              <w:top w:val="single" w:sz="4" w:space="0" w:color="auto"/>
              <w:left w:val="single" w:sz="4" w:space="0" w:color="auto"/>
              <w:bottom w:val="single" w:sz="4" w:space="0" w:color="auto"/>
              <w:right w:val="single" w:sz="4" w:space="0" w:color="auto"/>
            </w:tcBorders>
            <w:vAlign w:val="center"/>
          </w:tcPr>
          <w:p w14:paraId="5690D691"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0D845D75"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Canale </w:t>
            </w: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viteza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constanta</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curatate</w:t>
            </w:r>
            <w:proofErr w:type="spellEnd"/>
            <w:r w:rsidRPr="00AC39D4">
              <w:rPr>
                <w:rFonts w:asciiTheme="minorHAnsi" w:hAnsiTheme="minorHAnsi" w:cstheme="minorHAnsi"/>
                <w:sz w:val="24"/>
                <w:szCs w:val="24"/>
              </w:rPr>
              <w:t xml:space="preserve"> manual)</w:t>
            </w:r>
          </w:p>
        </w:tc>
        <w:tc>
          <w:tcPr>
            <w:tcW w:w="30" w:type="dxa"/>
            <w:tcBorders>
              <w:top w:val="nil"/>
              <w:left w:val="single" w:sz="4" w:space="0" w:color="auto"/>
              <w:bottom w:val="nil"/>
              <w:right w:val="nil"/>
            </w:tcBorders>
            <w:vAlign w:val="bottom"/>
          </w:tcPr>
          <w:p w14:paraId="2A0210BF"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4133EDB0" w14:textId="77777777" w:rsidTr="00D354DA">
        <w:trPr>
          <w:trHeight w:val="185"/>
          <w:jc w:val="center"/>
        </w:trPr>
        <w:tc>
          <w:tcPr>
            <w:tcW w:w="2805" w:type="dxa"/>
            <w:tcBorders>
              <w:top w:val="single" w:sz="4" w:space="0" w:color="auto"/>
              <w:left w:val="single" w:sz="4" w:space="0" w:color="auto"/>
              <w:bottom w:val="single" w:sz="4" w:space="0" w:color="auto"/>
              <w:right w:val="single" w:sz="4" w:space="0" w:color="auto"/>
            </w:tcBorders>
            <w:vAlign w:val="center"/>
          </w:tcPr>
          <w:p w14:paraId="0E8BB5C9"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Debitmetrie</w:t>
            </w:r>
            <w:proofErr w:type="spellEnd"/>
            <w:r w:rsidRPr="00AC39D4">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20C99C5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Debitmetre</w:t>
            </w:r>
            <w:proofErr w:type="spellEnd"/>
            <w:r w:rsidRPr="00AC39D4">
              <w:rPr>
                <w:rFonts w:asciiTheme="minorHAnsi" w:hAnsiTheme="minorHAnsi" w:cstheme="minorHAnsi"/>
                <w:sz w:val="24"/>
                <w:szCs w:val="24"/>
              </w:rPr>
              <w:t xml:space="preserve"> Parshall (1 </w:t>
            </w:r>
            <w:proofErr w:type="spellStart"/>
            <w:r w:rsidRPr="00AC39D4">
              <w:rPr>
                <w:rFonts w:asciiTheme="minorHAnsi" w:hAnsiTheme="minorHAnsi" w:cstheme="minorHAnsi"/>
                <w:sz w:val="24"/>
                <w:szCs w:val="24"/>
              </w:rPr>
              <w:t>buc</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canal)</w:t>
            </w:r>
          </w:p>
        </w:tc>
        <w:tc>
          <w:tcPr>
            <w:tcW w:w="30" w:type="dxa"/>
            <w:tcBorders>
              <w:top w:val="nil"/>
              <w:left w:val="single" w:sz="4" w:space="0" w:color="auto"/>
              <w:bottom w:val="nil"/>
              <w:right w:val="nil"/>
            </w:tcBorders>
            <w:vAlign w:val="bottom"/>
          </w:tcPr>
          <w:p w14:paraId="717F718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3B319077" w14:textId="77777777" w:rsidTr="00D354DA">
        <w:trPr>
          <w:trHeight w:val="239"/>
          <w:jc w:val="center"/>
        </w:trPr>
        <w:tc>
          <w:tcPr>
            <w:tcW w:w="2805" w:type="dxa"/>
            <w:tcBorders>
              <w:top w:val="single" w:sz="4" w:space="0" w:color="auto"/>
              <w:left w:val="single" w:sz="4" w:space="0" w:color="auto"/>
              <w:bottom w:val="single" w:sz="4" w:space="0" w:color="auto"/>
              <w:right w:val="single" w:sz="4" w:space="0" w:color="auto"/>
            </w:tcBorders>
            <w:vAlign w:val="center"/>
          </w:tcPr>
          <w:p w14:paraId="00324D16"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Camera de </w:t>
            </w:r>
            <w:proofErr w:type="spellStart"/>
            <w:r w:rsidRPr="00AC39D4">
              <w:rPr>
                <w:rFonts w:asciiTheme="minorHAnsi" w:hAnsiTheme="minorHAnsi" w:cstheme="minorHAnsi"/>
                <w:sz w:val="24"/>
                <w:szCs w:val="24"/>
              </w:rPr>
              <w:t>distributie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24C3F7C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Camera </w:t>
            </w:r>
            <w:proofErr w:type="spellStart"/>
            <w:r w:rsidRPr="00AC39D4">
              <w:rPr>
                <w:rFonts w:asciiTheme="minorHAnsi" w:hAnsiTheme="minorHAnsi" w:cstheme="minorHAnsi"/>
                <w:sz w:val="24"/>
                <w:szCs w:val="24"/>
              </w:rPr>
              <w:t>stavilar</w:t>
            </w:r>
            <w:proofErr w:type="spellEnd"/>
            <w:r w:rsidRPr="00AC39D4">
              <w:rPr>
                <w:rFonts w:asciiTheme="minorHAnsi" w:hAnsiTheme="minorHAnsi" w:cstheme="minorHAnsi"/>
                <w:sz w:val="24"/>
                <w:szCs w:val="24"/>
              </w:rPr>
              <w:t xml:space="preserve"> (1 camera)</w:t>
            </w:r>
          </w:p>
        </w:tc>
        <w:tc>
          <w:tcPr>
            <w:tcW w:w="30" w:type="dxa"/>
            <w:tcBorders>
              <w:top w:val="nil"/>
              <w:left w:val="single" w:sz="4" w:space="0" w:color="auto"/>
              <w:bottom w:val="nil"/>
              <w:right w:val="nil"/>
            </w:tcBorders>
            <w:vAlign w:val="bottom"/>
          </w:tcPr>
          <w:p w14:paraId="0D06066F"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1874E906" w14:textId="77777777" w:rsidTr="00D354DA">
        <w:trPr>
          <w:trHeight w:val="236"/>
          <w:jc w:val="center"/>
        </w:trPr>
        <w:tc>
          <w:tcPr>
            <w:tcW w:w="9645" w:type="dxa"/>
            <w:gridSpan w:val="2"/>
            <w:tcBorders>
              <w:top w:val="single" w:sz="4" w:space="0" w:color="auto"/>
              <w:left w:val="single" w:sz="4" w:space="0" w:color="auto"/>
              <w:bottom w:val="single" w:sz="4" w:space="0" w:color="auto"/>
              <w:right w:val="single" w:sz="4" w:space="0" w:color="auto"/>
            </w:tcBorders>
            <w:vAlign w:val="center"/>
          </w:tcPr>
          <w:p w14:paraId="777FEB49"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primara</w:t>
            </w:r>
            <w:proofErr w:type="spellEnd"/>
          </w:p>
        </w:tc>
        <w:tc>
          <w:tcPr>
            <w:tcW w:w="30" w:type="dxa"/>
            <w:tcBorders>
              <w:top w:val="nil"/>
              <w:left w:val="single" w:sz="4" w:space="0" w:color="auto"/>
              <w:bottom w:val="nil"/>
              <w:right w:val="nil"/>
            </w:tcBorders>
            <w:vAlign w:val="bottom"/>
          </w:tcPr>
          <w:p w14:paraId="0172495B"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7201051D" w14:textId="77777777" w:rsidTr="00D354DA">
        <w:trPr>
          <w:trHeight w:val="236"/>
          <w:jc w:val="center"/>
        </w:trPr>
        <w:tc>
          <w:tcPr>
            <w:tcW w:w="2805" w:type="dxa"/>
            <w:tcBorders>
              <w:top w:val="single" w:sz="4" w:space="0" w:color="auto"/>
              <w:left w:val="single" w:sz="4" w:space="0" w:color="auto"/>
              <w:bottom w:val="single" w:sz="4" w:space="0" w:color="auto"/>
              <w:right w:val="single" w:sz="4" w:space="0" w:color="auto"/>
            </w:tcBorders>
            <w:vAlign w:val="center"/>
          </w:tcPr>
          <w:p w14:paraId="581C512A" w14:textId="77777777" w:rsidR="00101EF4" w:rsidRPr="00AC39D4" w:rsidRDefault="00101EF4" w:rsidP="00D354DA">
            <w:pPr>
              <w:widowControl w:val="0"/>
              <w:autoSpaceDE w:val="0"/>
              <w:autoSpaceDN w:val="0"/>
              <w:adjustRightInd w:val="0"/>
              <w:spacing w:after="120"/>
              <w:rPr>
                <w:rFonts w:asciiTheme="minorHAnsi" w:hAnsiTheme="minorHAnsi" w:cstheme="minorHAnsi"/>
                <w:bCs/>
                <w:sz w:val="24"/>
                <w:szCs w:val="24"/>
              </w:rPr>
            </w:pPr>
            <w:proofErr w:type="spellStart"/>
            <w:r w:rsidRPr="00AC39D4">
              <w:rPr>
                <w:rFonts w:asciiTheme="minorHAnsi" w:hAnsiTheme="minorHAnsi" w:cstheme="minorHAnsi"/>
                <w:bCs/>
                <w:sz w:val="24"/>
                <w:szCs w:val="24"/>
              </w:rPr>
              <w:t>Decantare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51629043"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Imhoff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Statia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lastRenderedPageBreak/>
              <w:t>namol</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4D452DF6"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5472565E" w14:textId="77777777" w:rsidTr="00D354DA">
        <w:trPr>
          <w:trHeight w:val="236"/>
          <w:jc w:val="center"/>
        </w:trPr>
        <w:tc>
          <w:tcPr>
            <w:tcW w:w="9645" w:type="dxa"/>
            <w:gridSpan w:val="2"/>
            <w:tcBorders>
              <w:top w:val="single" w:sz="4" w:space="0" w:color="auto"/>
              <w:left w:val="single" w:sz="4" w:space="0" w:color="auto"/>
              <w:bottom w:val="single" w:sz="4" w:space="0" w:color="auto"/>
              <w:right w:val="single" w:sz="4" w:space="0" w:color="auto"/>
            </w:tcBorders>
            <w:vAlign w:val="center"/>
          </w:tcPr>
          <w:p w14:paraId="2C2E2611"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secundara</w:t>
            </w:r>
            <w:proofErr w:type="spellEnd"/>
          </w:p>
        </w:tc>
        <w:tc>
          <w:tcPr>
            <w:tcW w:w="30" w:type="dxa"/>
            <w:tcBorders>
              <w:top w:val="nil"/>
              <w:left w:val="single" w:sz="4" w:space="0" w:color="auto"/>
              <w:bottom w:val="nil"/>
              <w:right w:val="nil"/>
            </w:tcBorders>
            <w:vAlign w:val="bottom"/>
          </w:tcPr>
          <w:p w14:paraId="01772FD3"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3358B338" w14:textId="77777777" w:rsidTr="00D354DA">
        <w:trPr>
          <w:trHeight w:val="334"/>
          <w:jc w:val="center"/>
        </w:trPr>
        <w:tc>
          <w:tcPr>
            <w:tcW w:w="2805" w:type="dxa"/>
            <w:tcBorders>
              <w:top w:val="single" w:sz="4" w:space="0" w:color="auto"/>
              <w:left w:val="single" w:sz="4" w:space="0" w:color="auto"/>
              <w:bottom w:val="single" w:sz="4" w:space="0" w:color="auto"/>
              <w:right w:val="single" w:sz="4" w:space="0" w:color="auto"/>
            </w:tcBorders>
            <w:vAlign w:val="center"/>
          </w:tcPr>
          <w:p w14:paraId="41682E24"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Biologica</w:t>
            </w:r>
            <w:proofErr w:type="spellEnd"/>
            <w:r w:rsidRPr="00AC39D4">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54BEDFC9"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Contactori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rotativi</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399C1183"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06B61796" w14:textId="77777777" w:rsidTr="00D354DA">
        <w:trPr>
          <w:trHeight w:val="338"/>
          <w:jc w:val="center"/>
        </w:trPr>
        <w:tc>
          <w:tcPr>
            <w:tcW w:w="2805" w:type="dxa"/>
            <w:tcBorders>
              <w:top w:val="single" w:sz="4" w:space="0" w:color="auto"/>
              <w:left w:val="single" w:sz="4" w:space="0" w:color="auto"/>
              <w:bottom w:val="single" w:sz="4" w:space="0" w:color="auto"/>
              <w:right w:val="single" w:sz="4" w:space="0" w:color="auto"/>
            </w:tcBorders>
            <w:vAlign w:val="center"/>
          </w:tcPr>
          <w:p w14:paraId="6CE04302"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Decantare</w:t>
            </w:r>
            <w:proofErr w:type="spellEnd"/>
            <w:r w:rsidRPr="00AC39D4">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7277917E"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Decantor</w:t>
            </w:r>
            <w:proofErr w:type="spellEnd"/>
            <w:r w:rsidRPr="00AC39D4">
              <w:rPr>
                <w:rFonts w:asciiTheme="minorHAnsi" w:hAnsiTheme="minorHAnsi" w:cstheme="minorHAnsi"/>
                <w:sz w:val="24"/>
                <w:szCs w:val="24"/>
              </w:rPr>
              <w:t xml:space="preserve"> radial final conventional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Statia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30" w:type="dxa"/>
            <w:tcBorders>
              <w:top w:val="nil"/>
              <w:left w:val="single" w:sz="4" w:space="0" w:color="auto"/>
              <w:bottom w:val="nil"/>
              <w:right w:val="nil"/>
            </w:tcBorders>
            <w:vAlign w:val="bottom"/>
          </w:tcPr>
          <w:p w14:paraId="70159305"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7234C6D1" w14:textId="77777777" w:rsidTr="00D354DA">
        <w:trPr>
          <w:trHeight w:val="239"/>
          <w:jc w:val="center"/>
        </w:trPr>
        <w:tc>
          <w:tcPr>
            <w:tcW w:w="9645" w:type="dxa"/>
            <w:gridSpan w:val="2"/>
            <w:tcBorders>
              <w:top w:val="single" w:sz="4" w:space="0" w:color="auto"/>
              <w:left w:val="single" w:sz="4" w:space="0" w:color="auto"/>
              <w:bottom w:val="single" w:sz="4" w:space="0" w:color="auto"/>
              <w:right w:val="single" w:sz="4" w:space="0" w:color="auto"/>
            </w:tcBorders>
            <w:vAlign w:val="center"/>
          </w:tcPr>
          <w:p w14:paraId="12B39735"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namolului</w:t>
            </w:r>
            <w:proofErr w:type="spellEnd"/>
          </w:p>
        </w:tc>
        <w:tc>
          <w:tcPr>
            <w:tcW w:w="30" w:type="dxa"/>
            <w:tcBorders>
              <w:top w:val="nil"/>
              <w:left w:val="single" w:sz="4" w:space="0" w:color="auto"/>
              <w:bottom w:val="nil"/>
              <w:right w:val="nil"/>
            </w:tcBorders>
            <w:vAlign w:val="bottom"/>
          </w:tcPr>
          <w:p w14:paraId="0EBC8B32"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5D733976" w14:textId="77777777" w:rsidTr="00D354DA">
        <w:trPr>
          <w:trHeight w:val="334"/>
          <w:jc w:val="center"/>
        </w:trPr>
        <w:tc>
          <w:tcPr>
            <w:tcW w:w="2805" w:type="dxa"/>
            <w:tcBorders>
              <w:top w:val="single" w:sz="4" w:space="0" w:color="auto"/>
              <w:left w:val="single" w:sz="4" w:space="0" w:color="auto"/>
              <w:bottom w:val="single" w:sz="4" w:space="0" w:color="auto"/>
              <w:right w:val="single" w:sz="4" w:space="0" w:color="auto"/>
            </w:tcBorders>
            <w:vAlign w:val="center"/>
          </w:tcPr>
          <w:p w14:paraId="6DBC2EF8"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6762C16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Pompe cu </w:t>
            </w:r>
            <w:proofErr w:type="spellStart"/>
            <w:r w:rsidRPr="00AC39D4">
              <w:rPr>
                <w:rFonts w:asciiTheme="minorHAnsi" w:hAnsiTheme="minorHAnsi" w:cstheme="minorHAnsi"/>
                <w:sz w:val="24"/>
                <w:szCs w:val="24"/>
              </w:rPr>
              <w:t>melc</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(1 SP)</w:t>
            </w:r>
          </w:p>
        </w:tc>
        <w:tc>
          <w:tcPr>
            <w:tcW w:w="30" w:type="dxa"/>
            <w:tcBorders>
              <w:top w:val="nil"/>
              <w:left w:val="single" w:sz="4" w:space="0" w:color="auto"/>
              <w:bottom w:val="nil"/>
              <w:right w:val="nil"/>
            </w:tcBorders>
            <w:vAlign w:val="bottom"/>
          </w:tcPr>
          <w:p w14:paraId="52A34AA3"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6535B303" w14:textId="77777777" w:rsidTr="00D354DA">
        <w:trPr>
          <w:trHeight w:val="372"/>
          <w:jc w:val="center"/>
        </w:trPr>
        <w:tc>
          <w:tcPr>
            <w:tcW w:w="2805" w:type="dxa"/>
            <w:tcBorders>
              <w:top w:val="single" w:sz="4" w:space="0" w:color="auto"/>
              <w:left w:val="single" w:sz="4" w:space="0" w:color="auto"/>
              <w:bottom w:val="single" w:sz="4" w:space="0" w:color="auto"/>
              <w:right w:val="single" w:sz="4" w:space="0" w:color="auto"/>
            </w:tcBorders>
            <w:vAlign w:val="center"/>
          </w:tcPr>
          <w:p w14:paraId="28705370"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783DB4EB"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conventional (2 </w:t>
            </w:r>
            <w:proofErr w:type="spellStart"/>
            <w:r w:rsidRPr="00AC39D4">
              <w:rPr>
                <w:rFonts w:asciiTheme="minorHAnsi" w:hAnsiTheme="minorHAnsi" w:cstheme="minorHAnsi"/>
                <w:sz w:val="24"/>
                <w:szCs w:val="24"/>
              </w:rPr>
              <w:t>bazine</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7252954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375F2387" w14:textId="77777777" w:rsidTr="00D354DA">
        <w:trPr>
          <w:trHeight w:val="298"/>
          <w:jc w:val="center"/>
        </w:trPr>
        <w:tc>
          <w:tcPr>
            <w:tcW w:w="2805" w:type="dxa"/>
            <w:tcBorders>
              <w:top w:val="single" w:sz="4" w:space="0" w:color="auto"/>
              <w:left w:val="single" w:sz="4" w:space="0" w:color="auto"/>
              <w:bottom w:val="single" w:sz="4" w:space="0" w:color="auto"/>
              <w:right w:val="single" w:sz="4" w:space="0" w:color="auto"/>
            </w:tcBorders>
            <w:vAlign w:val="center"/>
          </w:tcPr>
          <w:p w14:paraId="58215B6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Deshidratare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12BD1634"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Presa cu </w:t>
            </w:r>
            <w:proofErr w:type="spellStart"/>
            <w:r w:rsidRPr="00AC39D4">
              <w:rPr>
                <w:rFonts w:asciiTheme="minorHAnsi" w:hAnsiTheme="minorHAnsi" w:cstheme="minorHAnsi"/>
                <w:sz w:val="24"/>
                <w:szCs w:val="24"/>
              </w:rPr>
              <w:t>banda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7B0985CE"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44B20E3D" w14:textId="77777777" w:rsidTr="00D354DA">
        <w:trPr>
          <w:trHeight w:val="236"/>
          <w:jc w:val="center"/>
        </w:trPr>
        <w:tc>
          <w:tcPr>
            <w:tcW w:w="2805" w:type="dxa"/>
            <w:tcBorders>
              <w:top w:val="single" w:sz="4" w:space="0" w:color="auto"/>
              <w:left w:val="single" w:sz="4" w:space="0" w:color="auto"/>
              <w:bottom w:val="single" w:sz="4" w:space="0" w:color="auto"/>
              <w:right w:val="single" w:sz="4" w:space="0" w:color="auto"/>
            </w:tcBorders>
            <w:vAlign w:val="center"/>
          </w:tcPr>
          <w:p w14:paraId="57E2B6E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Dezinfectie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2F8F92FC"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de contact cu </w:t>
            </w:r>
            <w:proofErr w:type="spellStart"/>
            <w:r w:rsidRPr="00AC39D4">
              <w:rPr>
                <w:rFonts w:asciiTheme="minorHAnsi" w:hAnsiTheme="minorHAnsi" w:cstheme="minorHAnsi"/>
                <w:sz w:val="24"/>
                <w:szCs w:val="24"/>
              </w:rPr>
              <w:t>clorul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Hipoclorit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sodiu</w:t>
            </w:r>
            <w:proofErr w:type="spellEnd"/>
            <w:r w:rsidRPr="00AC39D4">
              <w:rPr>
                <w:rFonts w:asciiTheme="minorHAnsi" w:hAnsiTheme="minorHAnsi" w:cstheme="minorHAnsi"/>
                <w:sz w:val="24"/>
                <w:szCs w:val="24"/>
              </w:rPr>
              <w:t xml:space="preserve"> – 1 </w:t>
            </w:r>
            <w:proofErr w:type="spellStart"/>
            <w:r w:rsidRPr="00AC39D4">
              <w:rPr>
                <w:rFonts w:asciiTheme="minorHAnsi" w:hAnsiTheme="minorHAnsi" w:cstheme="minorHAnsi"/>
                <w:sz w:val="24"/>
                <w:szCs w:val="24"/>
              </w:rPr>
              <w:t>bazin</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3206A9EF"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r w:rsidR="00101EF4" w:rsidRPr="00AC39D4" w14:paraId="16564238" w14:textId="77777777" w:rsidTr="00D354DA">
        <w:trPr>
          <w:trHeight w:val="239"/>
          <w:jc w:val="center"/>
        </w:trPr>
        <w:tc>
          <w:tcPr>
            <w:tcW w:w="2805" w:type="dxa"/>
            <w:tcBorders>
              <w:top w:val="single" w:sz="4" w:space="0" w:color="auto"/>
              <w:left w:val="single" w:sz="4" w:space="0" w:color="auto"/>
              <w:bottom w:val="single" w:sz="4" w:space="0" w:color="auto"/>
              <w:right w:val="single" w:sz="4" w:space="0" w:color="auto"/>
            </w:tcBorders>
            <w:vAlign w:val="center"/>
          </w:tcPr>
          <w:p w14:paraId="7DD920E2"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0DCF7F6E"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gravitationala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6C586637" w14:textId="77777777" w:rsidR="00101EF4" w:rsidRPr="00AC39D4" w:rsidRDefault="00101EF4" w:rsidP="00D354DA">
            <w:pPr>
              <w:widowControl w:val="0"/>
              <w:autoSpaceDE w:val="0"/>
              <w:autoSpaceDN w:val="0"/>
              <w:adjustRightInd w:val="0"/>
              <w:spacing w:after="120"/>
              <w:rPr>
                <w:rFonts w:asciiTheme="minorHAnsi" w:hAnsiTheme="minorHAnsi" w:cstheme="minorHAnsi"/>
                <w:sz w:val="24"/>
                <w:szCs w:val="24"/>
              </w:rPr>
            </w:pPr>
          </w:p>
        </w:tc>
      </w:tr>
    </w:tbl>
    <w:p w14:paraId="06372A1A" w14:textId="77777777" w:rsidR="00101EF4" w:rsidRPr="00AC39D4" w:rsidRDefault="00101EF4" w:rsidP="00D354DA">
      <w:pPr>
        <w:widowControl w:val="0"/>
        <w:overflowPunct w:val="0"/>
        <w:autoSpaceDE w:val="0"/>
        <w:autoSpaceDN w:val="0"/>
        <w:adjustRightInd w:val="0"/>
        <w:spacing w:after="120"/>
        <w:rPr>
          <w:rFonts w:asciiTheme="minorHAnsi" w:hAnsiTheme="minorHAnsi" w:cstheme="minorHAnsi"/>
          <w:sz w:val="24"/>
          <w:szCs w:val="24"/>
        </w:rPr>
      </w:pPr>
    </w:p>
    <w:p w14:paraId="0D56CD10" w14:textId="77777777" w:rsidR="007158F5" w:rsidRPr="00AC39D4" w:rsidRDefault="007158F5" w:rsidP="00D354DA">
      <w:pPr>
        <w:widowControl w:val="0"/>
        <w:overflowPunct w:val="0"/>
        <w:autoSpaceDE w:val="0"/>
        <w:autoSpaceDN w:val="0"/>
        <w:adjustRightInd w:val="0"/>
        <w:spacing w:after="120"/>
        <w:rPr>
          <w:rFonts w:asciiTheme="minorHAnsi" w:hAnsiTheme="minorHAnsi" w:cstheme="minorHAnsi"/>
          <w:b/>
          <w:i/>
          <w:sz w:val="24"/>
          <w:szCs w:val="24"/>
        </w:rPr>
      </w:pPr>
      <w:proofErr w:type="spellStart"/>
      <w:r w:rsidRPr="00AC39D4">
        <w:rPr>
          <w:rFonts w:asciiTheme="minorHAnsi" w:hAnsiTheme="minorHAnsi" w:cstheme="minorHAnsi"/>
          <w:b/>
          <w:i/>
          <w:sz w:val="24"/>
          <w:szCs w:val="24"/>
        </w:rPr>
        <w:t>Epurarea</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mecano</w:t>
      </w:r>
      <w:proofErr w:type="spellEnd"/>
      <w:r w:rsidRPr="00AC39D4">
        <w:rPr>
          <w:rFonts w:asciiTheme="minorHAnsi" w:hAnsiTheme="minorHAnsi" w:cstheme="minorHAnsi"/>
          <w:b/>
          <w:i/>
          <w:sz w:val="24"/>
          <w:szCs w:val="24"/>
        </w:rPr>
        <w:t xml:space="preserve"> – </w:t>
      </w:r>
      <w:proofErr w:type="spellStart"/>
      <w:r w:rsidRPr="00AC39D4">
        <w:rPr>
          <w:rFonts w:asciiTheme="minorHAnsi" w:hAnsiTheme="minorHAnsi" w:cstheme="minorHAnsi"/>
          <w:b/>
          <w:i/>
          <w:sz w:val="24"/>
          <w:szCs w:val="24"/>
        </w:rPr>
        <w:t>biologică</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artificială</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intensivă</w:t>
      </w:r>
      <w:proofErr w:type="spellEnd"/>
      <w:r w:rsidRPr="00AC39D4">
        <w:rPr>
          <w:rFonts w:asciiTheme="minorHAnsi" w:hAnsiTheme="minorHAnsi" w:cstheme="minorHAnsi"/>
          <w:b/>
          <w:i/>
          <w:sz w:val="24"/>
          <w:szCs w:val="24"/>
        </w:rPr>
        <w:t xml:space="preserve">) </w:t>
      </w:r>
    </w:p>
    <w:p w14:paraId="56059955"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Domeniu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tipic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6000 to 20000 LE (900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 to 3000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w:t>
      </w:r>
    </w:p>
    <w:p w14:paraId="2FD82666" w14:textId="77777777" w:rsidR="00BE41FD" w:rsidRPr="00AC39D4" w:rsidRDefault="00BE41FD" w:rsidP="00D354DA">
      <w:pPr>
        <w:widowControl w:val="0"/>
        <w:overflowPunct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minima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80% (</w:t>
      </w:r>
      <w:proofErr w:type="spellStart"/>
      <w:r w:rsidRPr="00AC39D4">
        <w:rPr>
          <w:rFonts w:asciiTheme="minorHAnsi" w:hAnsiTheme="minorHAnsi" w:cstheme="minorHAnsi"/>
          <w:sz w:val="24"/>
          <w:szCs w:val="24"/>
        </w:rPr>
        <w:t>incarcari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mici</w:t>
      </w:r>
      <w:proofErr w:type="spellEnd"/>
      <w:r w:rsidRPr="00AC39D4">
        <w:rPr>
          <w:rFonts w:asciiTheme="minorHAnsi" w:hAnsiTheme="minorHAnsi" w:cstheme="minorHAnsi"/>
          <w:sz w:val="24"/>
          <w:szCs w:val="24"/>
        </w:rPr>
        <w:t xml:space="preserve"> sunt </w:t>
      </w:r>
      <w:proofErr w:type="spellStart"/>
      <w:r w:rsidRPr="00AC39D4">
        <w:rPr>
          <w:rFonts w:asciiTheme="minorHAnsi" w:hAnsiTheme="minorHAnsi" w:cstheme="minorHAnsi"/>
          <w:sz w:val="24"/>
          <w:szCs w:val="24"/>
        </w:rPr>
        <w:t>posibile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dar</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reducerea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eficientei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energetice</w:t>
      </w:r>
      <w:proofErr w:type="spellEnd"/>
      <w:r w:rsidRPr="00AC39D4">
        <w:rPr>
          <w:rFonts w:asciiTheme="minorHAnsi" w:hAnsiTheme="minorHAnsi" w:cstheme="minorHAnsi"/>
          <w:sz w:val="24"/>
          <w:szCs w:val="24"/>
        </w:rPr>
        <w:t>)</w:t>
      </w:r>
    </w:p>
    <w:p w14:paraId="1245ECB3" w14:textId="77777777" w:rsidR="00BE41FD" w:rsidRPr="00AC39D4" w:rsidRDefault="00BE41FD" w:rsidP="00D354DA">
      <w:pPr>
        <w:widowControl w:val="0"/>
        <w:overflowPunct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maxima </w:t>
      </w:r>
      <w:proofErr w:type="spellStart"/>
      <w:r w:rsidRPr="00AC39D4">
        <w:rPr>
          <w:rFonts w:asciiTheme="minorHAnsi" w:hAnsiTheme="minorHAnsi" w:cstheme="minorHAnsi"/>
          <w:sz w:val="24"/>
          <w:szCs w:val="24"/>
        </w:rPr>
        <w:t>admisibila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xml:space="preserve">): 120%. </w:t>
      </w:r>
      <w:proofErr w:type="spellStart"/>
      <w:r w:rsidRPr="00AC39D4">
        <w:rPr>
          <w:rFonts w:asciiTheme="minorHAnsi" w:hAnsiTheme="minorHAnsi" w:cstheme="minorHAnsi"/>
          <w:sz w:val="24"/>
          <w:szCs w:val="24"/>
        </w:rPr>
        <w:t>Cofiguratie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propusa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Statiilor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aerare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extinsa</w:t>
      </w:r>
      <w:proofErr w:type="spellEnd"/>
      <w:r w:rsidRPr="00AC39D4">
        <w:rPr>
          <w:rFonts w:asciiTheme="minorHAnsi" w:hAnsiTheme="minorHAnsi" w:cstheme="minorHAnsi"/>
          <w:sz w:val="24"/>
          <w:szCs w:val="24"/>
        </w:rPr>
        <w:t>:</w:t>
      </w: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BE41FD" w:rsidRPr="00AC39D4" w14:paraId="65CB4CB7" w14:textId="77777777" w:rsidTr="00D354DA">
        <w:trPr>
          <w:trHeight w:val="389"/>
          <w:tblHeader/>
        </w:trPr>
        <w:tc>
          <w:tcPr>
            <w:tcW w:w="2895" w:type="dxa"/>
            <w:shd w:val="clear" w:color="auto" w:fill="548DD4" w:themeFill="text2" w:themeFillTint="99"/>
            <w:vAlign w:val="center"/>
          </w:tcPr>
          <w:p w14:paraId="1F965A1C" w14:textId="77777777" w:rsidR="00BE41FD" w:rsidRPr="00AC39D4" w:rsidRDefault="00BE41FD" w:rsidP="00D354DA">
            <w:pPr>
              <w:widowControl w:val="0"/>
              <w:autoSpaceDE w:val="0"/>
              <w:autoSpaceDN w:val="0"/>
              <w:adjustRightInd w:val="0"/>
              <w:spacing w:after="120"/>
              <w:jc w:val="center"/>
              <w:rPr>
                <w:rFonts w:asciiTheme="minorHAnsi" w:hAnsiTheme="minorHAnsi" w:cstheme="minorHAnsi"/>
                <w:sz w:val="24"/>
                <w:szCs w:val="24"/>
              </w:rPr>
            </w:pPr>
            <w:r w:rsidRPr="00AC39D4">
              <w:rPr>
                <w:rFonts w:asciiTheme="minorHAnsi" w:hAnsiTheme="minorHAnsi" w:cstheme="minorHAnsi"/>
                <w:b/>
                <w:bCs/>
                <w:sz w:val="24"/>
                <w:szCs w:val="24"/>
              </w:rPr>
              <w:t xml:space="preserve">Unitate de </w:t>
            </w:r>
            <w:proofErr w:type="spellStart"/>
            <w:r w:rsidRPr="00AC39D4">
              <w:rPr>
                <w:rFonts w:asciiTheme="minorHAnsi" w:hAnsiTheme="minorHAnsi" w:cstheme="minorHAnsi"/>
                <w:b/>
                <w:bCs/>
                <w:sz w:val="24"/>
                <w:szCs w:val="24"/>
              </w:rPr>
              <w:t>proces</w:t>
            </w:r>
            <w:proofErr w:type="spellEnd"/>
            <w:r w:rsidRPr="00AC39D4">
              <w:rPr>
                <w:rFonts w:asciiTheme="minorHAnsi" w:hAnsiTheme="minorHAnsi" w:cstheme="minorHAnsi"/>
                <w:b/>
                <w:bCs/>
                <w:sz w:val="24"/>
                <w:szCs w:val="24"/>
              </w:rPr>
              <w:t xml:space="preserve"> / </w:t>
            </w:r>
            <w:proofErr w:type="spellStart"/>
            <w:r w:rsidRPr="00AC39D4">
              <w:rPr>
                <w:rFonts w:asciiTheme="minorHAnsi" w:hAnsiTheme="minorHAnsi" w:cstheme="minorHAnsi"/>
                <w:b/>
                <w:bCs/>
                <w:sz w:val="24"/>
                <w:szCs w:val="24"/>
              </w:rPr>
              <w:t>Treapta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660B97CC" w14:textId="77777777" w:rsidR="00BE41FD" w:rsidRPr="00AC39D4" w:rsidRDefault="00BE41FD" w:rsidP="00D354DA">
            <w:pPr>
              <w:widowControl w:val="0"/>
              <w:autoSpaceDE w:val="0"/>
              <w:autoSpaceDN w:val="0"/>
              <w:adjustRightInd w:val="0"/>
              <w:spacing w:after="120"/>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Detalii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propuse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observatii</w:t>
            </w:r>
            <w:proofErr w:type="spellEnd"/>
          </w:p>
        </w:tc>
      </w:tr>
      <w:tr w:rsidR="00BE41FD" w:rsidRPr="00AC39D4" w14:paraId="7ED095F5" w14:textId="77777777" w:rsidTr="000C20C5">
        <w:trPr>
          <w:trHeight w:val="236"/>
        </w:trPr>
        <w:tc>
          <w:tcPr>
            <w:tcW w:w="2895" w:type="dxa"/>
            <w:vAlign w:val="center"/>
          </w:tcPr>
          <w:p w14:paraId="434AFFFE"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intrare</w:t>
            </w:r>
            <w:proofErr w:type="spellEnd"/>
          </w:p>
        </w:tc>
        <w:tc>
          <w:tcPr>
            <w:tcW w:w="6775" w:type="dxa"/>
            <w:vAlign w:val="bottom"/>
          </w:tcPr>
          <w:p w14:paraId="2F4B8240"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Pompe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(1SP, nu 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intotdeauna</w:t>
            </w:r>
            <w:proofErr w:type="spellEnd"/>
            <w:r w:rsidRPr="00AC39D4">
              <w:rPr>
                <w:rFonts w:asciiTheme="minorHAnsi" w:hAnsiTheme="minorHAnsi" w:cstheme="minorHAnsi"/>
                <w:sz w:val="24"/>
                <w:szCs w:val="24"/>
              </w:rPr>
              <w:t>)</w:t>
            </w:r>
          </w:p>
        </w:tc>
      </w:tr>
      <w:tr w:rsidR="00BE41FD" w:rsidRPr="00AC39D4" w14:paraId="4BCF31DE" w14:textId="77777777" w:rsidTr="000C20C5">
        <w:trPr>
          <w:trHeight w:val="236"/>
        </w:trPr>
        <w:tc>
          <w:tcPr>
            <w:tcW w:w="2895" w:type="dxa"/>
            <w:vAlign w:val="center"/>
          </w:tcPr>
          <w:p w14:paraId="2315C780"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Fosa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septica</w:t>
            </w:r>
            <w:proofErr w:type="spellEnd"/>
          </w:p>
        </w:tc>
        <w:tc>
          <w:tcPr>
            <w:tcW w:w="6775" w:type="dxa"/>
            <w:vAlign w:val="bottom"/>
          </w:tcPr>
          <w:p w14:paraId="159337C5"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de </w:t>
            </w:r>
            <w:proofErr w:type="spellStart"/>
            <w:r w:rsidRPr="00AC39D4">
              <w:rPr>
                <w:rFonts w:asciiTheme="minorHAnsi" w:hAnsiTheme="minorHAnsi" w:cstheme="minorHAnsi"/>
                <w:sz w:val="24"/>
                <w:szCs w:val="24"/>
              </w:rPr>
              <w:t>egalizare</w:t>
            </w:r>
            <w:proofErr w:type="spellEnd"/>
            <w:r w:rsidRPr="00AC39D4">
              <w:rPr>
                <w:rFonts w:asciiTheme="minorHAnsi" w:hAnsiTheme="minorHAnsi" w:cstheme="minorHAnsi"/>
                <w:sz w:val="24"/>
                <w:szCs w:val="24"/>
              </w:rPr>
              <w:t xml:space="preserve"> cu o capacitate de 2,5% din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statia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w:t>
            </w:r>
          </w:p>
        </w:tc>
      </w:tr>
      <w:tr w:rsidR="00BE41FD" w:rsidRPr="00AC39D4" w14:paraId="622B89AE" w14:textId="77777777" w:rsidTr="000C20C5">
        <w:trPr>
          <w:trHeight w:val="236"/>
        </w:trPr>
        <w:tc>
          <w:tcPr>
            <w:tcW w:w="9670" w:type="dxa"/>
            <w:gridSpan w:val="2"/>
            <w:vAlign w:val="center"/>
          </w:tcPr>
          <w:p w14:paraId="66B8FF6B"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preliminara</w:t>
            </w:r>
            <w:proofErr w:type="spellEnd"/>
          </w:p>
        </w:tc>
      </w:tr>
      <w:tr w:rsidR="00BE41FD" w:rsidRPr="00AC39D4" w14:paraId="2D4BA2E7" w14:textId="77777777" w:rsidTr="000C20C5">
        <w:trPr>
          <w:trHeight w:val="236"/>
        </w:trPr>
        <w:tc>
          <w:tcPr>
            <w:tcW w:w="2895" w:type="dxa"/>
            <w:vAlign w:val="center"/>
          </w:tcPr>
          <w:p w14:paraId="3B4DC1EF"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Gratare</w:t>
            </w:r>
            <w:proofErr w:type="spellEnd"/>
            <w:r w:rsidRPr="00AC39D4">
              <w:rPr>
                <w:rFonts w:asciiTheme="minorHAnsi" w:hAnsiTheme="minorHAnsi" w:cstheme="minorHAnsi"/>
                <w:sz w:val="24"/>
                <w:szCs w:val="24"/>
              </w:rPr>
              <w:t>:</w:t>
            </w:r>
          </w:p>
        </w:tc>
        <w:tc>
          <w:tcPr>
            <w:tcW w:w="6775" w:type="dxa"/>
            <w:vAlign w:val="bottom"/>
          </w:tcPr>
          <w:p w14:paraId="3115D2FB"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Gratar cu bare cu </w:t>
            </w:r>
            <w:proofErr w:type="spellStart"/>
            <w:r w:rsidRPr="00AC39D4">
              <w:rPr>
                <w:rFonts w:asciiTheme="minorHAnsi" w:hAnsiTheme="minorHAnsi" w:cstheme="minorHAnsi"/>
                <w:sz w:val="24"/>
                <w:szCs w:val="24"/>
              </w:rPr>
              <w:t>curatare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mecanica</w:t>
            </w:r>
            <w:proofErr w:type="spellEnd"/>
            <w:r w:rsidRPr="00AC39D4">
              <w:rPr>
                <w:rFonts w:asciiTheme="minorHAnsi" w:hAnsiTheme="minorHAnsi" w:cstheme="minorHAnsi"/>
                <w:sz w:val="24"/>
                <w:szCs w:val="24"/>
              </w:rPr>
              <w:t xml:space="preserve"> (1 set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cele</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w:t>
            </w:r>
          </w:p>
        </w:tc>
      </w:tr>
      <w:tr w:rsidR="00BE41FD" w:rsidRPr="00AC39D4" w14:paraId="1990BF35" w14:textId="77777777" w:rsidTr="000C20C5">
        <w:trPr>
          <w:trHeight w:val="236"/>
        </w:trPr>
        <w:tc>
          <w:tcPr>
            <w:tcW w:w="2895" w:type="dxa"/>
            <w:vAlign w:val="center"/>
          </w:tcPr>
          <w:p w14:paraId="49B548D7"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w:t>
            </w:r>
          </w:p>
        </w:tc>
        <w:tc>
          <w:tcPr>
            <w:tcW w:w="6775" w:type="dxa"/>
            <w:vAlign w:val="bottom"/>
          </w:tcPr>
          <w:p w14:paraId="4AB8408A"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Canale </w:t>
            </w: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viteza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constanta</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curatate</w:t>
            </w:r>
            <w:proofErr w:type="spellEnd"/>
            <w:r w:rsidRPr="00AC39D4">
              <w:rPr>
                <w:rFonts w:asciiTheme="minorHAnsi" w:hAnsiTheme="minorHAnsi" w:cstheme="minorHAnsi"/>
                <w:sz w:val="24"/>
                <w:szCs w:val="24"/>
              </w:rPr>
              <w:t xml:space="preserve"> manual)</w:t>
            </w:r>
          </w:p>
        </w:tc>
      </w:tr>
      <w:tr w:rsidR="00BE41FD" w:rsidRPr="00AC39D4" w14:paraId="6E9603BD" w14:textId="77777777" w:rsidTr="000C20C5">
        <w:trPr>
          <w:trHeight w:val="236"/>
        </w:trPr>
        <w:tc>
          <w:tcPr>
            <w:tcW w:w="2895" w:type="dxa"/>
            <w:vAlign w:val="center"/>
          </w:tcPr>
          <w:p w14:paraId="61041C42"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Debitmetrie</w:t>
            </w:r>
            <w:proofErr w:type="spellEnd"/>
            <w:r w:rsidRPr="00AC39D4">
              <w:rPr>
                <w:rFonts w:asciiTheme="minorHAnsi" w:hAnsiTheme="minorHAnsi" w:cstheme="minorHAnsi"/>
                <w:sz w:val="24"/>
                <w:szCs w:val="24"/>
              </w:rPr>
              <w:t>:</w:t>
            </w:r>
          </w:p>
        </w:tc>
        <w:tc>
          <w:tcPr>
            <w:tcW w:w="6775" w:type="dxa"/>
            <w:vAlign w:val="bottom"/>
          </w:tcPr>
          <w:p w14:paraId="75BCFF2B"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Debitmetre</w:t>
            </w:r>
            <w:proofErr w:type="spellEnd"/>
            <w:r w:rsidRPr="00AC39D4">
              <w:rPr>
                <w:rFonts w:asciiTheme="minorHAnsi" w:hAnsiTheme="minorHAnsi" w:cstheme="minorHAnsi"/>
                <w:sz w:val="24"/>
                <w:szCs w:val="24"/>
              </w:rPr>
              <w:t xml:space="preserve"> Parshall (1 </w:t>
            </w:r>
            <w:proofErr w:type="spellStart"/>
            <w:r w:rsidRPr="00AC39D4">
              <w:rPr>
                <w:rFonts w:asciiTheme="minorHAnsi" w:hAnsiTheme="minorHAnsi" w:cstheme="minorHAnsi"/>
                <w:sz w:val="24"/>
                <w:szCs w:val="24"/>
              </w:rPr>
              <w:t>buc</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canal)</w:t>
            </w:r>
          </w:p>
        </w:tc>
      </w:tr>
      <w:tr w:rsidR="00BE41FD" w:rsidRPr="00AC39D4" w14:paraId="4B9B5740" w14:textId="77777777" w:rsidTr="000C20C5">
        <w:trPr>
          <w:trHeight w:val="236"/>
        </w:trPr>
        <w:tc>
          <w:tcPr>
            <w:tcW w:w="2895" w:type="dxa"/>
            <w:vAlign w:val="center"/>
          </w:tcPr>
          <w:p w14:paraId="0C1A51E4"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r w:rsidRPr="00AC39D4">
              <w:rPr>
                <w:rFonts w:asciiTheme="minorHAnsi" w:hAnsiTheme="minorHAnsi" w:cstheme="minorHAnsi"/>
                <w:sz w:val="24"/>
                <w:szCs w:val="24"/>
              </w:rPr>
              <w:lastRenderedPageBreak/>
              <w:t xml:space="preserve">Camera de </w:t>
            </w:r>
            <w:proofErr w:type="spellStart"/>
            <w:r w:rsidRPr="00AC39D4">
              <w:rPr>
                <w:rFonts w:asciiTheme="minorHAnsi" w:hAnsiTheme="minorHAnsi" w:cstheme="minorHAnsi"/>
                <w:sz w:val="24"/>
                <w:szCs w:val="24"/>
              </w:rPr>
              <w:t>distributie</w:t>
            </w:r>
            <w:proofErr w:type="spellEnd"/>
          </w:p>
        </w:tc>
        <w:tc>
          <w:tcPr>
            <w:tcW w:w="6775" w:type="dxa"/>
            <w:vAlign w:val="bottom"/>
          </w:tcPr>
          <w:p w14:paraId="68C43E6A"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Camera </w:t>
            </w:r>
            <w:proofErr w:type="spellStart"/>
            <w:r w:rsidRPr="00AC39D4">
              <w:rPr>
                <w:rFonts w:asciiTheme="minorHAnsi" w:hAnsiTheme="minorHAnsi" w:cstheme="minorHAnsi"/>
                <w:sz w:val="24"/>
                <w:szCs w:val="24"/>
              </w:rPr>
              <w:t>stavilar</w:t>
            </w:r>
            <w:proofErr w:type="spellEnd"/>
            <w:r w:rsidRPr="00AC39D4">
              <w:rPr>
                <w:rFonts w:asciiTheme="minorHAnsi" w:hAnsiTheme="minorHAnsi" w:cstheme="minorHAnsi"/>
                <w:sz w:val="24"/>
                <w:szCs w:val="24"/>
              </w:rPr>
              <w:t xml:space="preserve"> (1 camera)</w:t>
            </w:r>
          </w:p>
        </w:tc>
      </w:tr>
      <w:tr w:rsidR="00BE41FD" w:rsidRPr="00AC39D4" w14:paraId="0F9177EA" w14:textId="77777777" w:rsidTr="000C20C5">
        <w:trPr>
          <w:trHeight w:val="236"/>
        </w:trPr>
        <w:tc>
          <w:tcPr>
            <w:tcW w:w="2895" w:type="dxa"/>
            <w:vAlign w:val="center"/>
          </w:tcPr>
          <w:p w14:paraId="216F1DED"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primara</w:t>
            </w:r>
            <w:proofErr w:type="spellEnd"/>
          </w:p>
        </w:tc>
        <w:tc>
          <w:tcPr>
            <w:tcW w:w="6775" w:type="dxa"/>
            <w:vAlign w:val="bottom"/>
          </w:tcPr>
          <w:p w14:paraId="3EDBC140"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fara</w:t>
            </w:r>
            <w:proofErr w:type="spellEnd"/>
            <w:r w:rsidRPr="00AC39D4">
              <w:rPr>
                <w:rFonts w:asciiTheme="minorHAnsi" w:hAnsiTheme="minorHAnsi" w:cstheme="minorHAnsi"/>
                <w:sz w:val="24"/>
                <w:szCs w:val="24"/>
              </w:rPr>
              <w:t>)</w:t>
            </w:r>
          </w:p>
        </w:tc>
      </w:tr>
      <w:tr w:rsidR="00BE41FD" w:rsidRPr="00AC39D4" w14:paraId="79C2A84B" w14:textId="77777777" w:rsidTr="000C20C5">
        <w:trPr>
          <w:trHeight w:val="239"/>
        </w:trPr>
        <w:tc>
          <w:tcPr>
            <w:tcW w:w="9670" w:type="dxa"/>
            <w:gridSpan w:val="2"/>
            <w:vAlign w:val="center"/>
          </w:tcPr>
          <w:p w14:paraId="5AB2004E"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secundara</w:t>
            </w:r>
            <w:proofErr w:type="spellEnd"/>
          </w:p>
        </w:tc>
      </w:tr>
      <w:tr w:rsidR="00BE41FD" w:rsidRPr="00AC39D4" w14:paraId="5FDA07FD" w14:textId="77777777" w:rsidTr="000C20C5">
        <w:trPr>
          <w:trHeight w:val="334"/>
        </w:trPr>
        <w:tc>
          <w:tcPr>
            <w:tcW w:w="2895" w:type="dxa"/>
            <w:vAlign w:val="center"/>
          </w:tcPr>
          <w:p w14:paraId="3BBF3E08"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Biologica</w:t>
            </w:r>
            <w:proofErr w:type="spellEnd"/>
            <w:r w:rsidRPr="00AC39D4">
              <w:rPr>
                <w:rFonts w:asciiTheme="minorHAnsi" w:hAnsiTheme="minorHAnsi" w:cstheme="minorHAnsi"/>
                <w:sz w:val="24"/>
                <w:szCs w:val="24"/>
              </w:rPr>
              <w:t xml:space="preserve"> :</w:t>
            </w:r>
          </w:p>
        </w:tc>
        <w:tc>
          <w:tcPr>
            <w:tcW w:w="6775" w:type="dxa"/>
            <w:vAlign w:val="bottom"/>
          </w:tcPr>
          <w:p w14:paraId="32BB8B41"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aerare</w:t>
            </w:r>
            <w:proofErr w:type="spellEnd"/>
            <w:r w:rsidRPr="00AC39D4">
              <w:rPr>
                <w:rFonts w:asciiTheme="minorHAnsi" w:hAnsiTheme="minorHAnsi" w:cstheme="minorHAnsi"/>
                <w:sz w:val="24"/>
                <w:szCs w:val="24"/>
              </w:rPr>
              <w:t xml:space="preserve"> cu bule fine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3E3CC2F7" w14:textId="77777777" w:rsidTr="000C20C5">
        <w:trPr>
          <w:trHeight w:val="334"/>
        </w:trPr>
        <w:tc>
          <w:tcPr>
            <w:tcW w:w="2895" w:type="dxa"/>
            <w:vAlign w:val="center"/>
          </w:tcPr>
          <w:p w14:paraId="4A716AC6"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Decantare</w:t>
            </w:r>
            <w:proofErr w:type="spellEnd"/>
            <w:r w:rsidRPr="00AC39D4">
              <w:rPr>
                <w:rFonts w:asciiTheme="minorHAnsi" w:hAnsiTheme="minorHAnsi" w:cstheme="minorHAnsi"/>
                <w:sz w:val="24"/>
                <w:szCs w:val="24"/>
              </w:rPr>
              <w:t>:</w:t>
            </w:r>
          </w:p>
        </w:tc>
        <w:tc>
          <w:tcPr>
            <w:tcW w:w="6775" w:type="dxa"/>
            <w:vAlign w:val="bottom"/>
          </w:tcPr>
          <w:p w14:paraId="7C19FD0D"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Decantor</w:t>
            </w:r>
            <w:proofErr w:type="spellEnd"/>
            <w:r w:rsidRPr="00AC39D4">
              <w:rPr>
                <w:rFonts w:asciiTheme="minorHAnsi" w:hAnsiTheme="minorHAnsi" w:cstheme="minorHAnsi"/>
                <w:sz w:val="24"/>
                <w:szCs w:val="24"/>
              </w:rPr>
              <w:t xml:space="preserve"> radial final conventional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Statia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p w14:paraId="0C0DD4BC" w14:textId="77777777" w:rsidR="00BE41FD" w:rsidRPr="00AC39D4" w:rsidRDefault="00BE41FD" w:rsidP="00D354DA">
            <w:pPr>
              <w:widowControl w:val="0"/>
              <w:autoSpaceDE w:val="0"/>
              <w:autoSpaceDN w:val="0"/>
              <w:adjustRightInd w:val="0"/>
              <w:spacing w:after="120"/>
              <w:rPr>
                <w:rFonts w:asciiTheme="minorHAnsi" w:hAnsiTheme="minorHAnsi" w:cstheme="minorHAnsi"/>
                <w:b/>
                <w:bCs/>
                <w:i/>
                <w:iCs/>
                <w:sz w:val="24"/>
                <w:szCs w:val="24"/>
                <w:vertAlign w:val="superscript"/>
              </w:rPr>
            </w:pPr>
            <w:proofErr w:type="spellStart"/>
            <w:r w:rsidRPr="00AC39D4">
              <w:rPr>
                <w:rFonts w:asciiTheme="minorHAnsi" w:hAnsiTheme="minorHAnsi" w:cstheme="minorHAnsi"/>
                <w:b/>
                <w:bCs/>
                <w:i/>
                <w:iCs/>
                <w:sz w:val="24"/>
                <w:szCs w:val="24"/>
              </w:rPr>
              <w:t>Suplimentar</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pentru</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inlaturarea</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nutrientilor</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dimensiunile</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bazinelor</w:t>
            </w:r>
            <w:proofErr w:type="spellEnd"/>
            <w:r w:rsidRPr="00AC39D4">
              <w:rPr>
                <w:rFonts w:asciiTheme="minorHAnsi" w:hAnsiTheme="minorHAnsi" w:cstheme="minorHAnsi"/>
                <w:b/>
                <w:bCs/>
                <w:i/>
                <w:iCs/>
                <w:sz w:val="24"/>
                <w:szCs w:val="24"/>
              </w:rPr>
              <w:t xml:space="preserve"> de </w:t>
            </w:r>
            <w:proofErr w:type="spellStart"/>
            <w:r w:rsidRPr="00AC39D4">
              <w:rPr>
                <w:rFonts w:asciiTheme="minorHAnsi" w:hAnsiTheme="minorHAnsi" w:cstheme="minorHAnsi"/>
                <w:b/>
                <w:bCs/>
                <w:i/>
                <w:iCs/>
                <w:sz w:val="24"/>
                <w:szCs w:val="24"/>
              </w:rPr>
              <w:t>mai</w:t>
            </w:r>
            <w:proofErr w:type="spellEnd"/>
            <w:r w:rsidRPr="00AC39D4">
              <w:rPr>
                <w:rFonts w:asciiTheme="minorHAnsi" w:hAnsiTheme="minorHAnsi" w:cstheme="minorHAnsi"/>
                <w:b/>
                <w:bCs/>
                <w:i/>
                <w:iCs/>
                <w:sz w:val="24"/>
                <w:szCs w:val="24"/>
              </w:rPr>
              <w:t xml:space="preserve"> sus </w:t>
            </w:r>
            <w:proofErr w:type="spellStart"/>
            <w:r w:rsidRPr="00AC39D4">
              <w:rPr>
                <w:rFonts w:asciiTheme="minorHAnsi" w:hAnsiTheme="minorHAnsi" w:cstheme="minorHAnsi"/>
                <w:b/>
                <w:bCs/>
                <w:i/>
                <w:iCs/>
                <w:sz w:val="24"/>
                <w:szCs w:val="24"/>
              </w:rPr>
              <w:t>raman</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constante</w:t>
            </w:r>
            <w:proofErr w:type="spellEnd"/>
            <w:r w:rsidRPr="00AC39D4">
              <w:rPr>
                <w:rFonts w:asciiTheme="minorHAnsi" w:hAnsiTheme="minorHAnsi" w:cstheme="minorHAnsi"/>
                <w:b/>
                <w:bCs/>
                <w:i/>
                <w:iCs/>
                <w:sz w:val="24"/>
                <w:szCs w:val="24"/>
              </w:rPr>
              <w:t>)</w:t>
            </w:r>
            <w:r w:rsidRPr="00AC39D4">
              <w:rPr>
                <w:rFonts w:asciiTheme="minorHAnsi" w:hAnsiTheme="minorHAnsi" w:cstheme="minorHAnsi"/>
                <w:b/>
                <w:bCs/>
                <w:i/>
                <w:iCs/>
                <w:sz w:val="24"/>
                <w:szCs w:val="24"/>
                <w:vertAlign w:val="superscript"/>
              </w:rPr>
              <w:t>(1)</w:t>
            </w:r>
          </w:p>
          <w:p w14:paraId="09A6F143"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anoxic cu </w:t>
            </w:r>
            <w:proofErr w:type="spellStart"/>
            <w:r w:rsidRPr="00AC39D4">
              <w:rPr>
                <w:rFonts w:asciiTheme="minorHAnsi" w:hAnsiTheme="minorHAnsi" w:cstheme="minorHAnsi"/>
                <w:sz w:val="24"/>
                <w:szCs w:val="24"/>
              </w:rPr>
              <w:t>mixere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p w14:paraId="64825D52"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anaerob</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p w14:paraId="784305A7"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anoxic endogen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5A9D4678" w14:textId="77777777" w:rsidTr="000C20C5">
        <w:trPr>
          <w:trHeight w:val="236"/>
        </w:trPr>
        <w:tc>
          <w:tcPr>
            <w:tcW w:w="9670" w:type="dxa"/>
            <w:gridSpan w:val="2"/>
            <w:vAlign w:val="center"/>
          </w:tcPr>
          <w:p w14:paraId="3C105BC4"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b/>
                <w:bCs/>
                <w:sz w:val="24"/>
                <w:szCs w:val="24"/>
              </w:rPr>
              <w:t>Tratarea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namolului</w:t>
            </w:r>
            <w:proofErr w:type="spellEnd"/>
          </w:p>
        </w:tc>
      </w:tr>
      <w:tr w:rsidR="00BE41FD" w:rsidRPr="00AC39D4" w14:paraId="1B56A78F" w14:textId="77777777" w:rsidTr="000C20C5">
        <w:trPr>
          <w:trHeight w:val="336"/>
        </w:trPr>
        <w:tc>
          <w:tcPr>
            <w:tcW w:w="2895" w:type="dxa"/>
            <w:vAlign w:val="center"/>
          </w:tcPr>
          <w:p w14:paraId="5EA54262"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04F08CD0"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Pompe cu </w:t>
            </w:r>
            <w:proofErr w:type="spellStart"/>
            <w:r w:rsidRPr="00AC39D4">
              <w:rPr>
                <w:rFonts w:asciiTheme="minorHAnsi" w:hAnsiTheme="minorHAnsi" w:cstheme="minorHAnsi"/>
                <w:sz w:val="24"/>
                <w:szCs w:val="24"/>
              </w:rPr>
              <w:t>melc</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(1 SP)</w:t>
            </w:r>
          </w:p>
        </w:tc>
      </w:tr>
      <w:tr w:rsidR="00BE41FD" w:rsidRPr="00AC39D4" w14:paraId="68BB3E13" w14:textId="77777777" w:rsidTr="000C20C5">
        <w:trPr>
          <w:trHeight w:val="372"/>
        </w:trPr>
        <w:tc>
          <w:tcPr>
            <w:tcW w:w="2895" w:type="dxa"/>
            <w:vAlign w:val="center"/>
          </w:tcPr>
          <w:p w14:paraId="6666E1ED"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13F63E28"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conventional (2 </w:t>
            </w:r>
            <w:proofErr w:type="spellStart"/>
            <w:r w:rsidRPr="00AC39D4">
              <w:rPr>
                <w:rFonts w:asciiTheme="minorHAnsi" w:hAnsiTheme="minorHAnsi" w:cstheme="minorHAnsi"/>
                <w:sz w:val="24"/>
                <w:szCs w:val="24"/>
              </w:rPr>
              <w:t>bazine</w:t>
            </w:r>
            <w:proofErr w:type="spellEnd"/>
            <w:r w:rsidRPr="00AC39D4">
              <w:rPr>
                <w:rFonts w:asciiTheme="minorHAnsi" w:hAnsiTheme="minorHAnsi" w:cstheme="minorHAnsi"/>
                <w:sz w:val="24"/>
                <w:szCs w:val="24"/>
              </w:rPr>
              <w:t>)</w:t>
            </w:r>
          </w:p>
        </w:tc>
      </w:tr>
      <w:tr w:rsidR="00BE41FD" w:rsidRPr="00AC39D4" w14:paraId="72624436" w14:textId="77777777" w:rsidTr="000C20C5">
        <w:trPr>
          <w:trHeight w:val="298"/>
        </w:trPr>
        <w:tc>
          <w:tcPr>
            <w:tcW w:w="2895" w:type="dxa"/>
            <w:vAlign w:val="center"/>
          </w:tcPr>
          <w:p w14:paraId="72494BEC"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Deshidratare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00F28198"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Presa cu </w:t>
            </w:r>
            <w:proofErr w:type="spellStart"/>
            <w:r w:rsidRPr="00AC39D4">
              <w:rPr>
                <w:rFonts w:asciiTheme="minorHAnsi" w:hAnsiTheme="minorHAnsi" w:cstheme="minorHAnsi"/>
                <w:sz w:val="24"/>
                <w:szCs w:val="24"/>
              </w:rPr>
              <w:t>banda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r w:rsidR="00BE41FD" w:rsidRPr="00AC39D4" w14:paraId="2E8B3971" w14:textId="77777777" w:rsidTr="000C20C5">
        <w:trPr>
          <w:trHeight w:val="236"/>
        </w:trPr>
        <w:tc>
          <w:tcPr>
            <w:tcW w:w="2895" w:type="dxa"/>
            <w:vAlign w:val="center"/>
          </w:tcPr>
          <w:p w14:paraId="3EDFBAF6"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Dezinfectie</w:t>
            </w:r>
            <w:proofErr w:type="spellEnd"/>
          </w:p>
        </w:tc>
        <w:tc>
          <w:tcPr>
            <w:tcW w:w="6775" w:type="dxa"/>
            <w:vAlign w:val="bottom"/>
          </w:tcPr>
          <w:p w14:paraId="2814519A"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sz w:val="24"/>
                <w:szCs w:val="24"/>
              </w:rPr>
              <w:t xml:space="preserve">Bazin de contact cu </w:t>
            </w:r>
            <w:proofErr w:type="spellStart"/>
            <w:r w:rsidRPr="00AC39D4">
              <w:rPr>
                <w:rFonts w:asciiTheme="minorHAnsi" w:hAnsiTheme="minorHAnsi" w:cstheme="minorHAnsi"/>
                <w:sz w:val="24"/>
                <w:szCs w:val="24"/>
              </w:rPr>
              <w:t>clorul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Hipoclorit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sodiu</w:t>
            </w:r>
            <w:proofErr w:type="spellEnd"/>
            <w:r w:rsidRPr="00AC39D4">
              <w:rPr>
                <w:rFonts w:asciiTheme="minorHAnsi" w:hAnsiTheme="minorHAnsi" w:cstheme="minorHAnsi"/>
                <w:sz w:val="24"/>
                <w:szCs w:val="24"/>
              </w:rPr>
              <w:t xml:space="preserve"> – 1 </w:t>
            </w:r>
            <w:proofErr w:type="spellStart"/>
            <w:r w:rsidRPr="00AC39D4">
              <w:rPr>
                <w:rFonts w:asciiTheme="minorHAnsi" w:hAnsiTheme="minorHAnsi" w:cstheme="minorHAnsi"/>
                <w:sz w:val="24"/>
                <w:szCs w:val="24"/>
              </w:rPr>
              <w:t>bazin</w:t>
            </w:r>
            <w:proofErr w:type="spellEnd"/>
            <w:r w:rsidRPr="00AC39D4">
              <w:rPr>
                <w:rFonts w:asciiTheme="minorHAnsi" w:hAnsiTheme="minorHAnsi" w:cstheme="minorHAnsi"/>
                <w:sz w:val="24"/>
                <w:szCs w:val="24"/>
              </w:rPr>
              <w:t>)</w:t>
            </w:r>
          </w:p>
        </w:tc>
      </w:tr>
      <w:tr w:rsidR="00BE41FD" w:rsidRPr="00AC39D4" w14:paraId="21D69F4C" w14:textId="77777777" w:rsidTr="000C20C5">
        <w:trPr>
          <w:trHeight w:val="236"/>
        </w:trPr>
        <w:tc>
          <w:tcPr>
            <w:tcW w:w="2895" w:type="dxa"/>
            <w:vAlign w:val="center"/>
          </w:tcPr>
          <w:p w14:paraId="2E277C3E" w14:textId="77777777" w:rsidR="00BE41FD" w:rsidRPr="00AC39D4" w:rsidRDefault="00BE41FD" w:rsidP="00D354DA">
            <w:pPr>
              <w:widowControl w:val="0"/>
              <w:autoSpaceDE w:val="0"/>
              <w:autoSpaceDN w:val="0"/>
              <w:adjustRightInd w:val="0"/>
              <w:spacing w:after="120"/>
              <w:jc w:val="both"/>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p>
        </w:tc>
        <w:tc>
          <w:tcPr>
            <w:tcW w:w="6775" w:type="dxa"/>
            <w:vAlign w:val="bottom"/>
          </w:tcPr>
          <w:p w14:paraId="3BD62859"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gravitationala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bl>
    <w:p w14:paraId="41A9EC98" w14:textId="77777777" w:rsidR="00BE41FD" w:rsidRPr="00AC39D4" w:rsidRDefault="00BE41FD" w:rsidP="00D354DA">
      <w:pPr>
        <w:widowControl w:val="0"/>
        <w:autoSpaceDE w:val="0"/>
        <w:autoSpaceDN w:val="0"/>
        <w:adjustRightInd w:val="0"/>
        <w:spacing w:after="120"/>
        <w:rPr>
          <w:rFonts w:asciiTheme="minorHAnsi" w:hAnsiTheme="minorHAnsi" w:cstheme="minorHAnsi"/>
          <w:sz w:val="24"/>
          <w:szCs w:val="24"/>
        </w:rPr>
      </w:pPr>
      <w:r w:rsidRPr="00AC39D4">
        <w:rPr>
          <w:rFonts w:asciiTheme="minorHAnsi" w:hAnsiTheme="minorHAnsi" w:cstheme="minorHAnsi"/>
          <w:i/>
          <w:iCs/>
          <w:sz w:val="24"/>
          <w:szCs w:val="24"/>
        </w:rPr>
        <w:t xml:space="preserve">(1) </w:t>
      </w:r>
      <w:proofErr w:type="spellStart"/>
      <w:r w:rsidRPr="00AC39D4">
        <w:rPr>
          <w:rFonts w:asciiTheme="minorHAnsi" w:hAnsiTheme="minorHAnsi" w:cstheme="minorHAnsi"/>
          <w:sz w:val="24"/>
          <w:szCs w:val="24"/>
        </w:rPr>
        <w:t>Indepartarea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nutrientilor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cand </w:t>
      </w:r>
      <w:proofErr w:type="spellStart"/>
      <w:r w:rsidRPr="00AC39D4">
        <w:rPr>
          <w:rFonts w:asciiTheme="minorHAnsi" w:hAnsiTheme="minorHAnsi" w:cstheme="minorHAnsi"/>
          <w:sz w:val="24"/>
          <w:szCs w:val="24"/>
        </w:rPr>
        <w:t>efluentul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descarcat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w:t>
      </w:r>
      <w:proofErr w:type="spellEnd"/>
      <w:r w:rsidRPr="00AC39D4">
        <w:rPr>
          <w:rFonts w:asciiTheme="minorHAnsi" w:hAnsiTheme="minorHAnsi" w:cstheme="minorHAnsi"/>
          <w:sz w:val="24"/>
          <w:szCs w:val="24"/>
        </w:rPr>
        <w:t xml:space="preserve">-un receptor </w:t>
      </w:r>
      <w:proofErr w:type="spellStart"/>
      <w:r w:rsidRPr="00AC39D4">
        <w:rPr>
          <w:rFonts w:asciiTheme="minorHAnsi" w:hAnsiTheme="minorHAnsi" w:cstheme="minorHAnsi"/>
          <w:sz w:val="24"/>
          <w:szCs w:val="24"/>
        </w:rPr>
        <w:t>sensibil</w:t>
      </w:r>
      <w:proofErr w:type="spellEnd"/>
      <w:r w:rsidRPr="00AC39D4">
        <w:rPr>
          <w:rFonts w:asciiTheme="minorHAnsi" w:hAnsiTheme="minorHAnsi" w:cstheme="minorHAnsi"/>
          <w:sz w:val="24"/>
          <w:szCs w:val="24"/>
        </w:rPr>
        <w:t>.</w:t>
      </w:r>
    </w:p>
    <w:p w14:paraId="2EE64FB9" w14:textId="77777777" w:rsidR="007158F5" w:rsidRPr="00AC39D4" w:rsidRDefault="007158F5" w:rsidP="00D354DA">
      <w:pPr>
        <w:widowControl w:val="0"/>
        <w:overflowPunct w:val="0"/>
        <w:autoSpaceDE w:val="0"/>
        <w:autoSpaceDN w:val="0"/>
        <w:adjustRightInd w:val="0"/>
        <w:spacing w:after="120" w:line="240" w:lineRule="auto"/>
        <w:rPr>
          <w:rFonts w:asciiTheme="minorHAnsi" w:hAnsiTheme="minorHAnsi" w:cstheme="minorHAnsi"/>
          <w:i/>
          <w:sz w:val="24"/>
          <w:szCs w:val="24"/>
        </w:rPr>
      </w:pPr>
      <w:proofErr w:type="spellStart"/>
      <w:r w:rsidRPr="00AC39D4">
        <w:rPr>
          <w:rFonts w:asciiTheme="minorHAnsi" w:hAnsiTheme="minorHAnsi" w:cstheme="minorHAnsi"/>
          <w:i/>
          <w:sz w:val="24"/>
          <w:szCs w:val="24"/>
        </w:rPr>
        <w:t>Tehnologii</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aplicate</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pentru</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treapta</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biologică</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artificială</w:t>
      </w:r>
      <w:proofErr w:type="spellEnd"/>
      <w:r w:rsidRPr="00AC39D4">
        <w:rPr>
          <w:rFonts w:asciiTheme="minorHAnsi" w:hAnsiTheme="minorHAnsi" w:cstheme="minorHAnsi"/>
          <w:i/>
          <w:sz w:val="24"/>
          <w:szCs w:val="24"/>
        </w:rPr>
        <w:t xml:space="preserve"> sunt:</w:t>
      </w:r>
    </w:p>
    <w:p w14:paraId="548D3124"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proofErr w:type="spellStart"/>
      <w:r w:rsidRPr="00AC39D4">
        <w:rPr>
          <w:rFonts w:asciiTheme="minorHAnsi" w:hAnsiTheme="minorHAnsi" w:cstheme="minorHAnsi"/>
        </w:rPr>
        <w:t>Filtre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biologice</w:t>
      </w:r>
      <w:proofErr w:type="spellEnd"/>
      <w:r w:rsidRPr="00AC39D4">
        <w:rPr>
          <w:rFonts w:asciiTheme="minorHAnsi" w:hAnsiTheme="minorHAnsi" w:cstheme="minorHAnsi"/>
        </w:rPr>
        <w:t xml:space="preserve"> FB- </w:t>
      </w:r>
      <w:proofErr w:type="spellStart"/>
      <w:r w:rsidRPr="00AC39D4">
        <w:rPr>
          <w:rFonts w:asciiTheme="minorHAnsi" w:hAnsiTheme="minorHAnsi" w:cstheme="minorHAnsi"/>
        </w:rPr>
        <w:t>epurarea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biologică</w:t>
      </w:r>
      <w:proofErr w:type="spellEnd"/>
      <w:r w:rsidRPr="00AC39D4">
        <w:rPr>
          <w:rFonts w:asciiTheme="minorHAnsi" w:hAnsiTheme="minorHAnsi" w:cstheme="minorHAnsi"/>
        </w:rPr>
        <w:t xml:space="preserve"> a </w:t>
      </w:r>
      <w:proofErr w:type="spellStart"/>
      <w:r w:rsidRPr="00AC39D4">
        <w:rPr>
          <w:rFonts w:asciiTheme="minorHAnsi" w:hAnsiTheme="minorHAnsi" w:cstheme="minorHAnsi"/>
        </w:rPr>
        <w:t>apelor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uzate</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principiul</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peliculei</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biomasă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fixată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si</w:t>
      </w:r>
      <w:proofErr w:type="spellEnd"/>
      <w:r w:rsidRPr="00AC39D4">
        <w:rPr>
          <w:rFonts w:asciiTheme="minorHAnsi" w:hAnsiTheme="minorHAnsi" w:cstheme="minorHAnsi"/>
        </w:rPr>
        <w:t xml:space="preserve"> cu </w:t>
      </w:r>
      <w:proofErr w:type="spellStart"/>
      <w:r w:rsidRPr="00AC39D4">
        <w:rPr>
          <w:rFonts w:asciiTheme="minorHAnsi" w:hAnsiTheme="minorHAnsi" w:cstheme="minorHAnsi"/>
        </w:rPr>
        <w:t>discuri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sau</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alţi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contactori</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biologici</w:t>
      </w:r>
      <w:proofErr w:type="spellEnd"/>
      <w:r w:rsidRPr="00AC39D4">
        <w:rPr>
          <w:rFonts w:asciiTheme="minorHAnsi" w:hAnsiTheme="minorHAnsi" w:cstheme="minorHAnsi"/>
        </w:rPr>
        <w:t xml:space="preserve"> </w:t>
      </w:r>
    </w:p>
    <w:p w14:paraId="47A3101D"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r w:rsidRPr="00AC39D4">
        <w:rPr>
          <w:rFonts w:asciiTheme="minorHAnsi" w:hAnsiTheme="minorHAnsi" w:cstheme="minorHAnsi"/>
        </w:rPr>
        <w:t xml:space="preserve">BNA – </w:t>
      </w:r>
      <w:proofErr w:type="spellStart"/>
      <w:r w:rsidRPr="00AC39D4">
        <w:rPr>
          <w:rFonts w:asciiTheme="minorHAnsi" w:hAnsiTheme="minorHAnsi" w:cstheme="minorHAnsi"/>
        </w:rPr>
        <w:t>bazine</w:t>
      </w:r>
      <w:proofErr w:type="spellEnd"/>
      <w:r w:rsidRPr="00AC39D4">
        <w:rPr>
          <w:rFonts w:asciiTheme="minorHAnsi" w:hAnsiTheme="minorHAnsi" w:cstheme="minorHAnsi"/>
        </w:rPr>
        <w:t xml:space="preserve"> cu </w:t>
      </w:r>
      <w:proofErr w:type="spellStart"/>
      <w:r w:rsidRPr="00AC39D4">
        <w:rPr>
          <w:rFonts w:asciiTheme="minorHAnsi" w:hAnsiTheme="minorHAnsi" w:cstheme="minorHAnsi"/>
        </w:rPr>
        <w:t>nămol</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activat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schemă</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convenţională</w:t>
      </w:r>
      <w:proofErr w:type="spellEnd"/>
      <w:r w:rsidRPr="00AC39D4">
        <w:rPr>
          <w:rFonts w:asciiTheme="minorHAnsi" w:hAnsiTheme="minorHAnsi" w:cstheme="minorHAnsi"/>
        </w:rPr>
        <w:t xml:space="preserve">)-au </w:t>
      </w:r>
      <w:proofErr w:type="spellStart"/>
      <w:r w:rsidRPr="00AC39D4">
        <w:rPr>
          <w:rFonts w:asciiTheme="minorHAnsi" w:hAnsiTheme="minorHAnsi" w:cstheme="minorHAnsi"/>
        </w:rPr>
        <w:t>loc</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procese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biochimice</w:t>
      </w:r>
      <w:proofErr w:type="spellEnd"/>
      <w:r w:rsidRPr="00AC39D4">
        <w:rPr>
          <w:rFonts w:asciiTheme="minorHAnsi" w:hAnsiTheme="minorHAnsi" w:cstheme="minorHAnsi"/>
        </w:rPr>
        <w:t xml:space="preserve"> de </w:t>
      </w:r>
      <w:proofErr w:type="spellStart"/>
      <w:r w:rsidRPr="00AC39D4">
        <w:rPr>
          <w:rFonts w:asciiTheme="minorHAnsi" w:hAnsiTheme="minorHAnsi" w:cstheme="minorHAnsi"/>
        </w:rPr>
        <w:t>eliminare</w:t>
      </w:r>
      <w:proofErr w:type="spellEnd"/>
      <w:r w:rsidRPr="00AC39D4">
        <w:rPr>
          <w:rFonts w:asciiTheme="minorHAnsi" w:hAnsiTheme="minorHAnsi" w:cstheme="minorHAnsi"/>
        </w:rPr>
        <w:t xml:space="preserve"> a </w:t>
      </w:r>
      <w:proofErr w:type="spellStart"/>
      <w:r w:rsidRPr="00AC39D4">
        <w:rPr>
          <w:rFonts w:asciiTheme="minorHAnsi" w:hAnsiTheme="minorHAnsi" w:cstheme="minorHAnsi"/>
        </w:rPr>
        <w:t>materiilor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organice</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bază</w:t>
      </w:r>
      <w:proofErr w:type="spellEnd"/>
      <w:r w:rsidRPr="00AC39D4">
        <w:rPr>
          <w:rFonts w:asciiTheme="minorHAnsi" w:hAnsiTheme="minorHAnsi" w:cstheme="minorHAnsi"/>
        </w:rPr>
        <w:t xml:space="preserve"> de carbon la </w:t>
      </w:r>
      <w:proofErr w:type="spellStart"/>
      <w:r w:rsidRPr="00AC39D4">
        <w:rPr>
          <w:rFonts w:asciiTheme="minorHAnsi" w:hAnsiTheme="minorHAnsi" w:cstheme="minorHAnsi"/>
        </w:rPr>
        <w:t>eficienţe</w:t>
      </w:r>
      <w:proofErr w:type="spellEnd"/>
      <w:r w:rsidRPr="00AC39D4">
        <w:rPr>
          <w:rFonts w:asciiTheme="minorHAnsi" w:hAnsiTheme="minorHAnsi" w:cstheme="minorHAnsi"/>
        </w:rPr>
        <w:t xml:space="preserve"> ECBO5 &gt; 90%; </w:t>
      </w:r>
    </w:p>
    <w:p w14:paraId="55AE00CD" w14:textId="77777777" w:rsidR="007158F5" w:rsidRPr="00AC39D4" w:rsidRDefault="007158F5" w:rsidP="00D354DA">
      <w:pPr>
        <w:pStyle w:val="ListParagraph"/>
        <w:widowControl w:val="0"/>
        <w:numPr>
          <w:ilvl w:val="0"/>
          <w:numId w:val="52"/>
        </w:numPr>
        <w:overflowPunct w:val="0"/>
        <w:autoSpaceDE w:val="0"/>
        <w:autoSpaceDN w:val="0"/>
        <w:adjustRightInd w:val="0"/>
        <w:spacing w:after="120"/>
        <w:ind w:left="0"/>
        <w:rPr>
          <w:rFonts w:asciiTheme="minorHAnsi" w:hAnsiTheme="minorHAnsi" w:cstheme="minorHAnsi"/>
        </w:rPr>
      </w:pPr>
      <w:r w:rsidRPr="00AC39D4">
        <w:rPr>
          <w:rFonts w:asciiTheme="minorHAnsi" w:hAnsiTheme="minorHAnsi" w:cstheme="minorHAnsi"/>
        </w:rPr>
        <w:t xml:space="preserve">BNA cu </w:t>
      </w:r>
      <w:proofErr w:type="spellStart"/>
      <w:r w:rsidRPr="00AC39D4">
        <w:rPr>
          <w:rFonts w:asciiTheme="minorHAnsi" w:hAnsiTheme="minorHAnsi" w:cstheme="minorHAnsi"/>
        </w:rPr>
        <w:t>nitrificare</w:t>
      </w:r>
      <w:proofErr w:type="spellEnd"/>
      <w:r w:rsidRPr="00AC39D4">
        <w:rPr>
          <w:rFonts w:asciiTheme="minorHAnsi" w:hAnsiTheme="minorHAnsi" w:cstheme="minorHAnsi"/>
        </w:rPr>
        <w:t xml:space="preserve"> / </w:t>
      </w:r>
      <w:proofErr w:type="spellStart"/>
      <w:r w:rsidRPr="00AC39D4">
        <w:rPr>
          <w:rFonts w:asciiTheme="minorHAnsi" w:hAnsiTheme="minorHAnsi" w:cstheme="minorHAnsi"/>
        </w:rPr>
        <w:t>denitrificare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epurare</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avansată</w:t>
      </w:r>
      <w:proofErr w:type="spellEnd"/>
      <w:r w:rsidRPr="00AC39D4">
        <w:rPr>
          <w:rFonts w:asciiTheme="minorHAnsi" w:hAnsiTheme="minorHAnsi" w:cstheme="minorHAnsi"/>
        </w:rPr>
        <w:t>)-</w:t>
      </w:r>
      <w:proofErr w:type="spellStart"/>
      <w:r w:rsidRPr="00AC39D4">
        <w:rPr>
          <w:rFonts w:asciiTheme="minorHAnsi" w:hAnsiTheme="minorHAnsi" w:cstheme="minorHAnsi"/>
        </w:rPr>
        <w:t>eliminarea</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substanţelor</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organice</w:t>
      </w:r>
      <w:proofErr w:type="spellEnd"/>
      <w:r w:rsidRPr="00AC39D4">
        <w:rPr>
          <w:rFonts w:asciiTheme="minorHAnsi" w:hAnsiTheme="minorHAnsi" w:cstheme="minorHAnsi"/>
        </w:rPr>
        <w:t xml:space="preserve"> pe </w:t>
      </w:r>
      <w:proofErr w:type="spellStart"/>
      <w:r w:rsidRPr="00AC39D4">
        <w:rPr>
          <w:rFonts w:asciiTheme="minorHAnsi" w:hAnsiTheme="minorHAnsi" w:cstheme="minorHAnsi"/>
        </w:rPr>
        <w:t>bază</w:t>
      </w:r>
      <w:proofErr w:type="spellEnd"/>
      <w:r w:rsidRPr="00AC39D4">
        <w:rPr>
          <w:rFonts w:asciiTheme="minorHAnsi" w:hAnsiTheme="minorHAnsi" w:cstheme="minorHAnsi"/>
        </w:rPr>
        <w:t xml:space="preserve"> de carbon, </w:t>
      </w:r>
      <w:proofErr w:type="spellStart"/>
      <w:r w:rsidRPr="00AC39D4">
        <w:rPr>
          <w:rFonts w:asciiTheme="minorHAnsi" w:hAnsiTheme="minorHAnsi" w:cstheme="minorHAnsi"/>
        </w:rPr>
        <w:t>azot</w:t>
      </w:r>
      <w:proofErr w:type="spellEnd"/>
      <w:r w:rsidRPr="00AC39D4">
        <w:rPr>
          <w:rFonts w:asciiTheme="minorHAnsi" w:hAnsiTheme="minorHAnsi" w:cstheme="minorHAnsi"/>
        </w:rPr>
        <w:t xml:space="preserve"> </w:t>
      </w:r>
      <w:proofErr w:type="spellStart"/>
      <w:r w:rsidRPr="00AC39D4">
        <w:rPr>
          <w:rFonts w:asciiTheme="minorHAnsi" w:hAnsiTheme="minorHAnsi" w:cstheme="minorHAnsi"/>
        </w:rPr>
        <w:t>şi</w:t>
      </w:r>
      <w:proofErr w:type="spellEnd"/>
      <w:r w:rsidRPr="00AC39D4">
        <w:rPr>
          <w:rFonts w:asciiTheme="minorHAnsi" w:hAnsiTheme="minorHAnsi" w:cstheme="minorHAnsi"/>
        </w:rPr>
        <w:t xml:space="preserve"> </w:t>
      </w:r>
    </w:p>
    <w:p w14:paraId="0F619144" w14:textId="77777777" w:rsidR="00101EF4" w:rsidRPr="00AC39D4" w:rsidRDefault="007158F5"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fosfor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creearea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condiţiilor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nitrificare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denitrificare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şi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eliminare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biologică</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fosforului</w:t>
      </w:r>
      <w:proofErr w:type="spellEnd"/>
      <w:r w:rsidRPr="00AC39D4">
        <w:rPr>
          <w:rFonts w:asciiTheme="minorHAnsi" w:hAnsiTheme="minorHAnsi" w:cstheme="minorHAnsi"/>
          <w:sz w:val="24"/>
          <w:szCs w:val="24"/>
        </w:rPr>
        <w:t>.</w:t>
      </w:r>
    </w:p>
    <w:p w14:paraId="2D0E9A8C" w14:textId="77777777" w:rsidR="00101EF4" w:rsidRPr="00AC39D4" w:rsidRDefault="00101EF4" w:rsidP="00D354DA">
      <w:pPr>
        <w:widowControl w:val="0"/>
        <w:overflowPunct w:val="0"/>
        <w:autoSpaceDE w:val="0"/>
        <w:autoSpaceDN w:val="0"/>
        <w:adjustRightInd w:val="0"/>
        <w:spacing w:after="120" w:line="240" w:lineRule="auto"/>
        <w:rPr>
          <w:rFonts w:asciiTheme="minorHAnsi" w:hAnsiTheme="minorHAnsi" w:cstheme="minorHAnsi"/>
          <w:i/>
          <w:sz w:val="24"/>
          <w:szCs w:val="24"/>
        </w:rPr>
      </w:pPr>
      <w:proofErr w:type="spellStart"/>
      <w:r w:rsidRPr="00AC39D4">
        <w:rPr>
          <w:rFonts w:asciiTheme="minorHAnsi" w:hAnsiTheme="minorHAnsi" w:cstheme="minorHAnsi"/>
          <w:i/>
          <w:sz w:val="24"/>
          <w:szCs w:val="24"/>
        </w:rPr>
        <w:t>Tratare</w:t>
      </w:r>
      <w:proofErr w:type="spellEnd"/>
      <w:r w:rsidRPr="00AC39D4">
        <w:rPr>
          <w:rFonts w:asciiTheme="minorHAnsi" w:hAnsiTheme="minorHAnsi" w:cstheme="minorHAnsi"/>
          <w:i/>
          <w:sz w:val="24"/>
          <w:szCs w:val="24"/>
        </w:rPr>
        <w:t xml:space="preserve"> </w:t>
      </w:r>
      <w:proofErr w:type="spellStart"/>
      <w:r w:rsidRPr="00AC39D4">
        <w:rPr>
          <w:rFonts w:asciiTheme="minorHAnsi" w:hAnsiTheme="minorHAnsi" w:cstheme="minorHAnsi"/>
          <w:i/>
          <w:sz w:val="24"/>
          <w:szCs w:val="24"/>
        </w:rPr>
        <w:t>tertiara</w:t>
      </w:r>
      <w:proofErr w:type="spellEnd"/>
      <w:r w:rsidRPr="00AC39D4">
        <w:rPr>
          <w:rFonts w:asciiTheme="minorHAnsi" w:hAnsiTheme="minorHAnsi" w:cstheme="minorHAnsi"/>
          <w:i/>
          <w:sz w:val="24"/>
          <w:szCs w:val="24"/>
        </w:rPr>
        <w:t xml:space="preserve"> </w:t>
      </w:r>
    </w:p>
    <w:p w14:paraId="244BB338" w14:textId="77777777" w:rsidR="00101EF4" w:rsidRPr="00AC39D4" w:rsidRDefault="00101E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Tratarea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tertiara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definita</w:t>
      </w:r>
      <w:proofErr w:type="spellEnd"/>
      <w:r w:rsidRPr="00AC39D4">
        <w:rPr>
          <w:rFonts w:asciiTheme="minorHAnsi" w:hAnsiTheme="minorHAnsi" w:cstheme="minorHAnsi"/>
          <w:sz w:val="24"/>
          <w:szCs w:val="24"/>
        </w:rPr>
        <w:t xml:space="preserve"> ca </w:t>
      </w:r>
      <w:proofErr w:type="spellStart"/>
      <w:r w:rsidRPr="00AC39D4">
        <w:rPr>
          <w:rFonts w:asciiTheme="minorHAnsi" w:hAnsiTheme="minorHAnsi" w:cstheme="minorHAnsi"/>
          <w:b/>
          <w:bCs/>
          <w:sz w:val="24"/>
          <w:szCs w:val="24"/>
        </w:rPr>
        <w:t>inlaturarea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nutrientilor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b/>
          <w:bCs/>
          <w:sz w:val="24"/>
          <w:szCs w:val="24"/>
        </w:rPr>
        <w:t>dezinfectia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efluentului</w:t>
      </w:r>
      <w:proofErr w:type="spellEnd"/>
      <w:r w:rsidRPr="00AC39D4">
        <w:rPr>
          <w:rFonts w:asciiTheme="minorHAnsi" w:hAnsiTheme="minorHAnsi" w:cstheme="minorHAnsi"/>
          <w:b/>
          <w:bCs/>
          <w:sz w:val="24"/>
          <w:szCs w:val="24"/>
        </w:rPr>
        <w:t xml:space="preserve"> final</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Termenul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inlaturarea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nutrientilor</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refera</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tratarea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dupa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conventionala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gramStart"/>
      <w:r w:rsidRPr="00AC39D4">
        <w:rPr>
          <w:rFonts w:asciiTheme="minorHAnsi" w:hAnsiTheme="minorHAnsi" w:cstheme="minorHAnsi"/>
          <w:sz w:val="24"/>
          <w:szCs w:val="24"/>
        </w:rPr>
        <w:t>a</w:t>
      </w:r>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inlatura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constituentii</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cauza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inclusiv</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nutrienti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Azot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Fosfor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Deoarece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toate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romanesti</w:t>
      </w:r>
      <w:proofErr w:type="spellEnd"/>
      <w:r w:rsidRPr="00AC39D4">
        <w:rPr>
          <w:rFonts w:asciiTheme="minorHAnsi" w:hAnsiTheme="minorHAnsi" w:cstheme="minorHAnsi"/>
          <w:sz w:val="24"/>
          <w:szCs w:val="24"/>
        </w:rPr>
        <w:t xml:space="preserve"> au </w:t>
      </w:r>
      <w:proofErr w:type="spellStart"/>
      <w:r w:rsidRPr="00AC39D4">
        <w:rPr>
          <w:rFonts w:asciiTheme="minorHAnsi" w:hAnsiTheme="minorHAnsi" w:cstheme="minorHAnsi"/>
          <w:sz w:val="24"/>
          <w:szCs w:val="24"/>
        </w:rPr>
        <w:lastRenderedPageBreak/>
        <w:t>fost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clasificate</w:t>
      </w:r>
      <w:proofErr w:type="spellEnd"/>
      <w:r w:rsidRPr="00AC39D4">
        <w:rPr>
          <w:rFonts w:asciiTheme="minorHAnsi" w:hAnsiTheme="minorHAnsi" w:cstheme="minorHAnsi"/>
          <w:sz w:val="24"/>
          <w:szCs w:val="24"/>
        </w:rPr>
        <w:t xml:space="preserve"> ca „</w:t>
      </w:r>
      <w:proofErr w:type="spellStart"/>
      <w:r w:rsidRPr="00AC39D4">
        <w:rPr>
          <w:rFonts w:asciiTheme="minorHAnsi" w:hAnsiTheme="minorHAnsi" w:cstheme="minorHAnsi"/>
          <w:sz w:val="24"/>
          <w:szCs w:val="24"/>
        </w:rPr>
        <w:t>sensibile</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termenii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Directivei</w:t>
      </w:r>
      <w:proofErr w:type="spellEnd"/>
      <w:r w:rsidRPr="00AC39D4">
        <w:rPr>
          <w:rFonts w:asciiTheme="minorHAnsi" w:hAnsiTheme="minorHAnsi" w:cstheme="minorHAnsi"/>
          <w:sz w:val="24"/>
          <w:szCs w:val="24"/>
        </w:rPr>
        <w:t xml:space="preserve"> UE de </w:t>
      </w:r>
      <w:proofErr w:type="spellStart"/>
      <w:r w:rsidRPr="00AC39D4">
        <w:rPr>
          <w:rFonts w:asciiTheme="minorHAnsi" w:hAnsiTheme="minorHAnsi" w:cstheme="minorHAnsi"/>
          <w:sz w:val="24"/>
          <w:szCs w:val="24"/>
        </w:rPr>
        <w:t>apa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urbana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toate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statiile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aglomerari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populatie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peste</w:t>
      </w:r>
      <w:proofErr w:type="spellEnd"/>
      <w:r w:rsidRPr="00AC39D4">
        <w:rPr>
          <w:rFonts w:asciiTheme="minorHAnsi" w:hAnsiTheme="minorHAnsi" w:cstheme="minorHAnsi"/>
          <w:sz w:val="24"/>
          <w:szCs w:val="24"/>
        </w:rPr>
        <w:t xml:space="preserve"> 10.000 </w:t>
      </w:r>
      <w:proofErr w:type="spellStart"/>
      <w:r w:rsidRPr="00AC39D4">
        <w:rPr>
          <w:rFonts w:asciiTheme="minorHAnsi" w:hAnsiTheme="minorHAnsi" w:cstheme="minorHAnsi"/>
          <w:sz w:val="24"/>
          <w:szCs w:val="24"/>
        </w:rPr>
        <w:t>locuitori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necesita</w:t>
      </w:r>
      <w:proofErr w:type="spellEnd"/>
      <w:r w:rsidRPr="00AC39D4">
        <w:rPr>
          <w:rFonts w:asciiTheme="minorHAnsi" w:hAnsiTheme="minorHAnsi" w:cstheme="minorHAnsi"/>
          <w:sz w:val="24"/>
          <w:szCs w:val="24"/>
        </w:rPr>
        <w:t xml:space="preserve"> in final </w:t>
      </w:r>
      <w:proofErr w:type="spellStart"/>
      <w:r w:rsidRPr="00AC39D4">
        <w:rPr>
          <w:rFonts w:asciiTheme="minorHAnsi" w:hAnsiTheme="minorHAnsi" w:cstheme="minorHAnsi"/>
          <w:sz w:val="24"/>
          <w:szCs w:val="24"/>
        </w:rPr>
        <w:t>reducerea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azotului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fosforului.Acest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lucru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poate</w:t>
      </w:r>
      <w:proofErr w:type="spellEnd"/>
      <w:r w:rsidRPr="00AC39D4">
        <w:rPr>
          <w:rFonts w:asciiTheme="minorHAnsi" w:hAnsiTheme="minorHAnsi" w:cstheme="minorHAnsi"/>
          <w:sz w:val="24"/>
          <w:szCs w:val="24"/>
        </w:rPr>
        <w:t xml:space="preserve"> fi </w:t>
      </w:r>
      <w:proofErr w:type="spellStart"/>
      <w:r w:rsidRPr="00AC39D4">
        <w:rPr>
          <w:rFonts w:asciiTheme="minorHAnsi" w:hAnsiTheme="minorHAnsi" w:cstheme="minorHAnsi"/>
          <w:sz w:val="24"/>
          <w:szCs w:val="24"/>
        </w:rPr>
        <w:t>cuplat</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secundara</w:t>
      </w:r>
      <w:proofErr w:type="spellEnd"/>
      <w:r w:rsidRPr="00AC39D4">
        <w:rPr>
          <w:rFonts w:asciiTheme="minorHAnsi" w:hAnsiTheme="minorHAnsi" w:cstheme="minorHAnsi"/>
          <w:sz w:val="24"/>
          <w:szCs w:val="24"/>
        </w:rPr>
        <w:t>.</w:t>
      </w:r>
    </w:p>
    <w:p w14:paraId="07273454" w14:textId="77777777" w:rsidR="00101EF4" w:rsidRPr="00AC39D4" w:rsidRDefault="00101EF4"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Nutrientii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interes</w:t>
      </w:r>
      <w:proofErr w:type="spellEnd"/>
      <w:r w:rsidRPr="00AC39D4">
        <w:rPr>
          <w:rFonts w:asciiTheme="minorHAnsi" w:hAnsiTheme="minorHAnsi" w:cstheme="minorHAnsi"/>
          <w:sz w:val="24"/>
          <w:szCs w:val="24"/>
        </w:rPr>
        <w:t xml:space="preserve"> principal sunt </w:t>
      </w:r>
      <w:proofErr w:type="spellStart"/>
      <w:r w:rsidRPr="00AC39D4">
        <w:rPr>
          <w:rFonts w:asciiTheme="minorHAnsi" w:hAnsiTheme="minorHAnsi" w:cstheme="minorHAnsi"/>
          <w:sz w:val="24"/>
          <w:szCs w:val="24"/>
        </w:rPr>
        <w:t>Azot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Fosfor.Ei</w:t>
      </w:r>
      <w:proofErr w:type="spellEnd"/>
      <w:r w:rsidRPr="00AC39D4">
        <w:rPr>
          <w:rFonts w:asciiTheme="minorHAnsi" w:hAnsiTheme="minorHAnsi" w:cstheme="minorHAnsi"/>
          <w:sz w:val="24"/>
          <w:szCs w:val="24"/>
        </w:rPr>
        <w:t xml:space="preserve"> pot fi </w:t>
      </w:r>
      <w:proofErr w:type="spellStart"/>
      <w:r w:rsidRPr="00AC39D4">
        <w:rPr>
          <w:rFonts w:asciiTheme="minorHAnsi" w:hAnsiTheme="minorHAnsi" w:cstheme="minorHAnsi"/>
          <w:sz w:val="24"/>
          <w:szCs w:val="24"/>
        </w:rPr>
        <w:t>inlaturati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prin</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mijloace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biologice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chimice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sau</w:t>
      </w:r>
      <w:proofErr w:type="spellEnd"/>
      <w:r w:rsidRPr="00AC39D4">
        <w:rPr>
          <w:rFonts w:asciiTheme="minorHAnsi" w:hAnsiTheme="minorHAnsi" w:cstheme="minorHAnsi"/>
          <w:sz w:val="24"/>
          <w:szCs w:val="24"/>
        </w:rPr>
        <w:t xml:space="preserve"> o </w:t>
      </w:r>
      <w:proofErr w:type="spellStart"/>
      <w:r w:rsidRPr="00AC39D4">
        <w:rPr>
          <w:rFonts w:asciiTheme="minorHAnsi" w:hAnsiTheme="minorHAnsi" w:cstheme="minorHAnsi"/>
          <w:sz w:val="24"/>
          <w:szCs w:val="24"/>
        </w:rPr>
        <w:t>combinatie</w:t>
      </w:r>
      <w:proofErr w:type="spellEnd"/>
      <w:r w:rsidRPr="00AC39D4">
        <w:rPr>
          <w:rFonts w:asciiTheme="minorHAnsi" w:hAnsiTheme="minorHAnsi" w:cstheme="minorHAnsi"/>
          <w:sz w:val="24"/>
          <w:szCs w:val="24"/>
        </w:rPr>
        <w:t xml:space="preserve"> de </w:t>
      </w:r>
      <w:proofErr w:type="spellStart"/>
      <w:proofErr w:type="gramStart"/>
      <w:r w:rsidRPr="00AC39D4">
        <w:rPr>
          <w:rFonts w:asciiTheme="minorHAnsi" w:hAnsiTheme="minorHAnsi" w:cstheme="minorHAnsi"/>
          <w:sz w:val="24"/>
          <w:szCs w:val="24"/>
        </w:rPr>
        <w:t>acestea.In</w:t>
      </w:r>
      <w:proofErr w:type="spellEnd"/>
      <w:proofErr w:type="gram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multe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cazuri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procesele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reducere</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nutrientilor</w:t>
      </w:r>
      <w:proofErr w:type="spellEnd"/>
      <w:r w:rsidRPr="00AC39D4">
        <w:rPr>
          <w:rFonts w:asciiTheme="minorHAnsi" w:hAnsiTheme="minorHAnsi" w:cstheme="minorHAnsi"/>
          <w:sz w:val="24"/>
          <w:szCs w:val="24"/>
        </w:rPr>
        <w:t xml:space="preserve"> sunt </w:t>
      </w:r>
      <w:proofErr w:type="spellStart"/>
      <w:r w:rsidRPr="00AC39D4">
        <w:rPr>
          <w:rFonts w:asciiTheme="minorHAnsi" w:hAnsiTheme="minorHAnsi" w:cstheme="minorHAnsi"/>
          <w:sz w:val="24"/>
          <w:szCs w:val="24"/>
        </w:rPr>
        <w:t>cuplate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treptele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secundare</w:t>
      </w:r>
      <w:proofErr w:type="spellEnd"/>
      <w:r w:rsidRPr="00AC39D4">
        <w:rPr>
          <w:rFonts w:asciiTheme="minorHAnsi" w:hAnsiTheme="minorHAnsi" w:cstheme="minorHAnsi"/>
          <w:sz w:val="24"/>
          <w:szCs w:val="24"/>
        </w:rPr>
        <w:t>.</w:t>
      </w:r>
    </w:p>
    <w:p w14:paraId="060F2AD9" w14:textId="77777777" w:rsidR="00BE41FD" w:rsidRPr="00AC39D4" w:rsidRDefault="00BE41FD" w:rsidP="00D354DA">
      <w:pPr>
        <w:widowControl w:val="0"/>
        <w:overflowPunct w:val="0"/>
        <w:autoSpaceDE w:val="0"/>
        <w:autoSpaceDN w:val="0"/>
        <w:adjustRightInd w:val="0"/>
        <w:spacing w:after="120" w:line="240" w:lineRule="auto"/>
        <w:jc w:val="both"/>
        <w:rPr>
          <w:rFonts w:asciiTheme="minorHAnsi" w:hAnsiTheme="minorHAnsi" w:cstheme="minorHAnsi"/>
          <w:b/>
          <w:bCs/>
          <w:i/>
          <w:sz w:val="24"/>
          <w:szCs w:val="24"/>
        </w:rPr>
      </w:pPr>
      <w:proofErr w:type="spellStart"/>
      <w:r w:rsidRPr="00AC39D4">
        <w:rPr>
          <w:rFonts w:asciiTheme="minorHAnsi" w:hAnsiTheme="minorHAnsi" w:cstheme="minorHAnsi"/>
          <w:b/>
          <w:bCs/>
          <w:i/>
          <w:sz w:val="24"/>
          <w:szCs w:val="24"/>
        </w:rPr>
        <w:t>Epurare</w:t>
      </w:r>
      <w:proofErr w:type="spellEnd"/>
      <w:r w:rsidRPr="00AC39D4">
        <w:rPr>
          <w:rFonts w:asciiTheme="minorHAnsi" w:hAnsiTheme="minorHAnsi" w:cstheme="minorHAnsi"/>
          <w:b/>
          <w:bCs/>
          <w:i/>
          <w:sz w:val="24"/>
          <w:szCs w:val="24"/>
        </w:rPr>
        <w:t xml:space="preserve"> cu canal de </w:t>
      </w:r>
      <w:proofErr w:type="spellStart"/>
      <w:r w:rsidRPr="00AC39D4">
        <w:rPr>
          <w:rFonts w:asciiTheme="minorHAnsi" w:hAnsiTheme="minorHAnsi" w:cstheme="minorHAnsi"/>
          <w:b/>
          <w:bCs/>
          <w:i/>
          <w:sz w:val="24"/>
          <w:szCs w:val="24"/>
        </w:rPr>
        <w:t>oxidare</w:t>
      </w:r>
      <w:proofErr w:type="spellEnd"/>
      <w:r w:rsidRPr="00AC39D4">
        <w:rPr>
          <w:rFonts w:asciiTheme="minorHAnsi" w:hAnsiTheme="minorHAnsi" w:cstheme="minorHAnsi"/>
          <w:b/>
          <w:bCs/>
          <w:i/>
          <w:sz w:val="24"/>
          <w:szCs w:val="24"/>
        </w:rPr>
        <w:t xml:space="preserve"> </w:t>
      </w:r>
    </w:p>
    <w:p w14:paraId="0EEB806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Domeniu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tipic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10000 to 60000 LE (1500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 to 9000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/zi)</w:t>
      </w:r>
    </w:p>
    <w:p w14:paraId="7BA8CFE4" w14:textId="77777777" w:rsidR="00BE41FD" w:rsidRPr="00AC39D4" w:rsidRDefault="00BE41FD"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minima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70% (</w:t>
      </w:r>
      <w:proofErr w:type="spellStart"/>
      <w:r w:rsidRPr="00AC39D4">
        <w:rPr>
          <w:rFonts w:asciiTheme="minorHAnsi" w:hAnsiTheme="minorHAnsi" w:cstheme="minorHAnsi"/>
          <w:sz w:val="24"/>
          <w:szCs w:val="24"/>
        </w:rPr>
        <w:t>incarcari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mici</w:t>
      </w:r>
      <w:proofErr w:type="spellEnd"/>
      <w:r w:rsidRPr="00AC39D4">
        <w:rPr>
          <w:rFonts w:asciiTheme="minorHAnsi" w:hAnsiTheme="minorHAnsi" w:cstheme="minorHAnsi"/>
          <w:sz w:val="24"/>
          <w:szCs w:val="24"/>
        </w:rPr>
        <w:t xml:space="preserve"> sunt </w:t>
      </w:r>
      <w:proofErr w:type="spellStart"/>
      <w:r w:rsidRPr="00AC39D4">
        <w:rPr>
          <w:rFonts w:asciiTheme="minorHAnsi" w:hAnsiTheme="minorHAnsi" w:cstheme="minorHAnsi"/>
          <w:sz w:val="24"/>
          <w:szCs w:val="24"/>
        </w:rPr>
        <w:t>posibile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dar</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reducerea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eficientei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energetice</w:t>
      </w:r>
      <w:proofErr w:type="spellEnd"/>
      <w:r w:rsidRPr="00AC39D4">
        <w:rPr>
          <w:rFonts w:asciiTheme="minorHAnsi" w:hAnsiTheme="minorHAnsi" w:cstheme="minorHAnsi"/>
          <w:sz w:val="24"/>
          <w:szCs w:val="24"/>
        </w:rPr>
        <w:t>).</w:t>
      </w:r>
    </w:p>
    <w:p w14:paraId="163C690C" w14:textId="77777777" w:rsidR="00BE41FD" w:rsidRPr="00AC39D4" w:rsidRDefault="00BE41FD"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maxima </w:t>
      </w:r>
      <w:proofErr w:type="spellStart"/>
      <w:r w:rsidRPr="00AC39D4">
        <w:rPr>
          <w:rFonts w:asciiTheme="minorHAnsi" w:hAnsiTheme="minorHAnsi" w:cstheme="minorHAnsi"/>
          <w:sz w:val="24"/>
          <w:szCs w:val="24"/>
        </w:rPr>
        <w:t>admisibila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xml:space="preserve">): 120%. </w:t>
      </w:r>
      <w:proofErr w:type="spellStart"/>
      <w:r w:rsidRPr="00AC39D4">
        <w:rPr>
          <w:rFonts w:asciiTheme="minorHAnsi" w:hAnsiTheme="minorHAnsi" w:cstheme="minorHAnsi"/>
          <w:sz w:val="24"/>
          <w:szCs w:val="24"/>
        </w:rPr>
        <w:t>Configuratia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propusa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statiilor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cu canal de </w:t>
      </w:r>
      <w:proofErr w:type="spellStart"/>
      <w:r w:rsidRPr="00AC39D4">
        <w:rPr>
          <w:rFonts w:asciiTheme="minorHAnsi" w:hAnsiTheme="minorHAnsi" w:cstheme="minorHAnsi"/>
          <w:sz w:val="24"/>
          <w:szCs w:val="24"/>
        </w:rPr>
        <w:t>oxidare</w:t>
      </w:r>
      <w:proofErr w:type="spellEnd"/>
      <w:r w:rsidRPr="00AC39D4">
        <w:rPr>
          <w:rFonts w:asciiTheme="minorHAnsi" w:hAnsiTheme="minorHAnsi" w:cstheme="minorHAnsi"/>
          <w:sz w:val="24"/>
          <w:szCs w:val="24"/>
        </w:rPr>
        <w:t>:</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BE41FD" w:rsidRPr="00AC39D4" w14:paraId="10C83359" w14:textId="77777777" w:rsidTr="00D354DA">
        <w:trPr>
          <w:trHeight w:val="389"/>
          <w:tblHeader/>
        </w:trPr>
        <w:tc>
          <w:tcPr>
            <w:tcW w:w="2895" w:type="dxa"/>
            <w:shd w:val="clear" w:color="auto" w:fill="548DD4" w:themeFill="text2" w:themeFillTint="99"/>
            <w:vAlign w:val="center"/>
          </w:tcPr>
          <w:p w14:paraId="2696B7B8" w14:textId="77777777" w:rsidR="00BE41FD" w:rsidRPr="00AC39D4" w:rsidRDefault="00BE41FD" w:rsidP="00D354DA">
            <w:pPr>
              <w:widowControl w:val="0"/>
              <w:tabs>
                <w:tab w:val="left" w:pos="255"/>
              </w:tabs>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
                <w:bCs/>
                <w:sz w:val="24"/>
                <w:szCs w:val="24"/>
              </w:rPr>
              <w:t xml:space="preserve">Unitate de </w:t>
            </w:r>
            <w:proofErr w:type="spellStart"/>
            <w:r w:rsidRPr="00AC39D4">
              <w:rPr>
                <w:rFonts w:asciiTheme="minorHAnsi" w:hAnsiTheme="minorHAnsi" w:cstheme="minorHAnsi"/>
                <w:b/>
                <w:bCs/>
                <w:sz w:val="24"/>
                <w:szCs w:val="24"/>
              </w:rPr>
              <w:t>proces</w:t>
            </w:r>
            <w:proofErr w:type="spellEnd"/>
            <w:r w:rsidRPr="00AC39D4">
              <w:rPr>
                <w:rFonts w:asciiTheme="minorHAnsi" w:hAnsiTheme="minorHAnsi" w:cstheme="minorHAnsi"/>
                <w:b/>
                <w:bCs/>
                <w:sz w:val="24"/>
                <w:szCs w:val="24"/>
              </w:rPr>
              <w:t xml:space="preserve"> / </w:t>
            </w:r>
            <w:proofErr w:type="spellStart"/>
            <w:r w:rsidRPr="00AC39D4">
              <w:rPr>
                <w:rFonts w:asciiTheme="minorHAnsi" w:hAnsiTheme="minorHAnsi" w:cstheme="minorHAnsi"/>
                <w:b/>
                <w:bCs/>
                <w:sz w:val="24"/>
                <w:szCs w:val="24"/>
              </w:rPr>
              <w:t>Treapta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7F12D6D2" w14:textId="77777777" w:rsidR="00BE41FD" w:rsidRPr="00AC39D4" w:rsidRDefault="00BE41FD"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Detalii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propuse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observatii</w:t>
            </w:r>
            <w:proofErr w:type="spellEnd"/>
          </w:p>
        </w:tc>
      </w:tr>
      <w:tr w:rsidR="00BE41FD" w:rsidRPr="00AC39D4" w14:paraId="4A43FD6F" w14:textId="77777777" w:rsidTr="00D354DA">
        <w:trPr>
          <w:trHeight w:val="236"/>
        </w:trPr>
        <w:tc>
          <w:tcPr>
            <w:tcW w:w="2895" w:type="dxa"/>
            <w:vAlign w:val="center"/>
          </w:tcPr>
          <w:p w14:paraId="6B6696F3"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intrare</w:t>
            </w:r>
            <w:proofErr w:type="spellEnd"/>
          </w:p>
        </w:tc>
        <w:tc>
          <w:tcPr>
            <w:tcW w:w="6775" w:type="dxa"/>
            <w:vAlign w:val="bottom"/>
          </w:tcPr>
          <w:p w14:paraId="59B9DC4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Pompe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(1SP, nu 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intotdeauna</w:t>
            </w:r>
            <w:proofErr w:type="spellEnd"/>
            <w:r w:rsidRPr="00AC39D4">
              <w:rPr>
                <w:rFonts w:asciiTheme="minorHAnsi" w:hAnsiTheme="minorHAnsi" w:cstheme="minorHAnsi"/>
                <w:sz w:val="24"/>
                <w:szCs w:val="24"/>
              </w:rPr>
              <w:t>)</w:t>
            </w:r>
          </w:p>
        </w:tc>
      </w:tr>
      <w:tr w:rsidR="00BE41FD" w:rsidRPr="00AC39D4" w14:paraId="4A1B76F8" w14:textId="77777777" w:rsidTr="00D354DA">
        <w:trPr>
          <w:trHeight w:val="236"/>
        </w:trPr>
        <w:tc>
          <w:tcPr>
            <w:tcW w:w="2895" w:type="dxa"/>
            <w:vAlign w:val="center"/>
          </w:tcPr>
          <w:p w14:paraId="2D5E7845"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Fosa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septica</w:t>
            </w:r>
            <w:proofErr w:type="spellEnd"/>
          </w:p>
        </w:tc>
        <w:tc>
          <w:tcPr>
            <w:tcW w:w="6775" w:type="dxa"/>
            <w:vAlign w:val="bottom"/>
          </w:tcPr>
          <w:p w14:paraId="1C38CCF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de </w:t>
            </w:r>
            <w:proofErr w:type="spellStart"/>
            <w:r w:rsidRPr="00AC39D4">
              <w:rPr>
                <w:rFonts w:asciiTheme="minorHAnsi" w:hAnsiTheme="minorHAnsi" w:cstheme="minorHAnsi"/>
                <w:sz w:val="24"/>
                <w:szCs w:val="24"/>
              </w:rPr>
              <w:t>egalizare</w:t>
            </w:r>
            <w:proofErr w:type="spellEnd"/>
            <w:r w:rsidRPr="00AC39D4">
              <w:rPr>
                <w:rFonts w:asciiTheme="minorHAnsi" w:hAnsiTheme="minorHAnsi" w:cstheme="minorHAnsi"/>
                <w:sz w:val="24"/>
                <w:szCs w:val="24"/>
              </w:rPr>
              <w:t xml:space="preserve"> cu o capacitate de 2,5% din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statia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w:t>
            </w:r>
          </w:p>
        </w:tc>
      </w:tr>
      <w:tr w:rsidR="00BE41FD" w:rsidRPr="00AC39D4" w14:paraId="698F5314" w14:textId="77777777" w:rsidTr="00D354DA">
        <w:trPr>
          <w:trHeight w:val="236"/>
        </w:trPr>
        <w:tc>
          <w:tcPr>
            <w:tcW w:w="9670" w:type="dxa"/>
            <w:gridSpan w:val="2"/>
            <w:vAlign w:val="center"/>
          </w:tcPr>
          <w:p w14:paraId="1AAFE92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preliminara</w:t>
            </w:r>
            <w:proofErr w:type="spellEnd"/>
          </w:p>
        </w:tc>
      </w:tr>
      <w:tr w:rsidR="00BE41FD" w:rsidRPr="00AC39D4" w14:paraId="4783AF3E" w14:textId="77777777" w:rsidTr="00D354DA">
        <w:trPr>
          <w:trHeight w:val="236"/>
        </w:trPr>
        <w:tc>
          <w:tcPr>
            <w:tcW w:w="2895" w:type="dxa"/>
            <w:vAlign w:val="center"/>
          </w:tcPr>
          <w:p w14:paraId="3A731A08"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Gratare</w:t>
            </w:r>
            <w:proofErr w:type="spellEnd"/>
            <w:r w:rsidRPr="00AC39D4">
              <w:rPr>
                <w:rFonts w:asciiTheme="minorHAnsi" w:hAnsiTheme="minorHAnsi" w:cstheme="minorHAnsi"/>
                <w:sz w:val="24"/>
                <w:szCs w:val="24"/>
              </w:rPr>
              <w:t>:</w:t>
            </w:r>
          </w:p>
        </w:tc>
        <w:tc>
          <w:tcPr>
            <w:tcW w:w="6775" w:type="dxa"/>
            <w:vAlign w:val="bottom"/>
          </w:tcPr>
          <w:p w14:paraId="6CBA70BB"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Gratar cu bare cu </w:t>
            </w:r>
            <w:proofErr w:type="spellStart"/>
            <w:r w:rsidRPr="00AC39D4">
              <w:rPr>
                <w:rFonts w:asciiTheme="minorHAnsi" w:hAnsiTheme="minorHAnsi" w:cstheme="minorHAnsi"/>
                <w:sz w:val="24"/>
                <w:szCs w:val="24"/>
              </w:rPr>
              <w:t>curatare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mecanica</w:t>
            </w:r>
            <w:proofErr w:type="spellEnd"/>
            <w:r w:rsidRPr="00AC39D4">
              <w:rPr>
                <w:rFonts w:asciiTheme="minorHAnsi" w:hAnsiTheme="minorHAnsi" w:cstheme="minorHAnsi"/>
                <w:sz w:val="24"/>
                <w:szCs w:val="24"/>
              </w:rPr>
              <w:t xml:space="preserve"> (1 set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cele</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w:t>
            </w:r>
          </w:p>
        </w:tc>
      </w:tr>
      <w:tr w:rsidR="00BE41FD" w:rsidRPr="00AC39D4" w14:paraId="23BDB986" w14:textId="77777777" w:rsidTr="00D354DA">
        <w:trPr>
          <w:trHeight w:val="236"/>
        </w:trPr>
        <w:tc>
          <w:tcPr>
            <w:tcW w:w="2895" w:type="dxa"/>
            <w:vAlign w:val="center"/>
          </w:tcPr>
          <w:p w14:paraId="21E6BA5D"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w:t>
            </w:r>
          </w:p>
        </w:tc>
        <w:tc>
          <w:tcPr>
            <w:tcW w:w="6775" w:type="dxa"/>
            <w:vAlign w:val="bottom"/>
          </w:tcPr>
          <w:p w14:paraId="2B883749"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Canale </w:t>
            </w: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viteza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constanta</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curatate</w:t>
            </w:r>
            <w:proofErr w:type="spellEnd"/>
            <w:r w:rsidRPr="00AC39D4">
              <w:rPr>
                <w:rFonts w:asciiTheme="minorHAnsi" w:hAnsiTheme="minorHAnsi" w:cstheme="minorHAnsi"/>
                <w:sz w:val="24"/>
                <w:szCs w:val="24"/>
              </w:rPr>
              <w:t xml:space="preserve"> manual)</w:t>
            </w:r>
          </w:p>
        </w:tc>
      </w:tr>
      <w:tr w:rsidR="00BE41FD" w:rsidRPr="00AC39D4" w14:paraId="3CCC765C" w14:textId="77777777" w:rsidTr="00D354DA">
        <w:trPr>
          <w:trHeight w:val="236"/>
        </w:trPr>
        <w:tc>
          <w:tcPr>
            <w:tcW w:w="2895" w:type="dxa"/>
            <w:vAlign w:val="center"/>
          </w:tcPr>
          <w:p w14:paraId="40830087"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Debitmetrie</w:t>
            </w:r>
            <w:proofErr w:type="spellEnd"/>
            <w:r w:rsidRPr="00AC39D4">
              <w:rPr>
                <w:rFonts w:asciiTheme="minorHAnsi" w:hAnsiTheme="minorHAnsi" w:cstheme="minorHAnsi"/>
                <w:sz w:val="24"/>
                <w:szCs w:val="24"/>
              </w:rPr>
              <w:t>:</w:t>
            </w:r>
          </w:p>
        </w:tc>
        <w:tc>
          <w:tcPr>
            <w:tcW w:w="6775" w:type="dxa"/>
            <w:vAlign w:val="bottom"/>
          </w:tcPr>
          <w:p w14:paraId="7CB8136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Debitmetre</w:t>
            </w:r>
            <w:proofErr w:type="spellEnd"/>
            <w:r w:rsidRPr="00AC39D4">
              <w:rPr>
                <w:rFonts w:asciiTheme="minorHAnsi" w:hAnsiTheme="minorHAnsi" w:cstheme="minorHAnsi"/>
                <w:sz w:val="24"/>
                <w:szCs w:val="24"/>
              </w:rPr>
              <w:t xml:space="preserve"> Parshall (1 </w:t>
            </w:r>
            <w:proofErr w:type="spellStart"/>
            <w:r w:rsidRPr="00AC39D4">
              <w:rPr>
                <w:rFonts w:asciiTheme="minorHAnsi" w:hAnsiTheme="minorHAnsi" w:cstheme="minorHAnsi"/>
                <w:sz w:val="24"/>
                <w:szCs w:val="24"/>
              </w:rPr>
              <w:t>buc</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canal)</w:t>
            </w:r>
          </w:p>
        </w:tc>
      </w:tr>
      <w:tr w:rsidR="00BE41FD" w:rsidRPr="00AC39D4" w14:paraId="1840499C" w14:textId="77777777" w:rsidTr="00D354DA">
        <w:trPr>
          <w:trHeight w:val="236"/>
        </w:trPr>
        <w:tc>
          <w:tcPr>
            <w:tcW w:w="2895" w:type="dxa"/>
            <w:vAlign w:val="center"/>
          </w:tcPr>
          <w:p w14:paraId="0AE586A9"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 xml:space="preserve">Camera de </w:t>
            </w:r>
            <w:proofErr w:type="spellStart"/>
            <w:r w:rsidRPr="00AC39D4">
              <w:rPr>
                <w:rFonts w:asciiTheme="minorHAnsi" w:hAnsiTheme="minorHAnsi" w:cstheme="minorHAnsi"/>
                <w:sz w:val="24"/>
                <w:szCs w:val="24"/>
              </w:rPr>
              <w:t>distributie</w:t>
            </w:r>
            <w:proofErr w:type="spellEnd"/>
          </w:p>
        </w:tc>
        <w:tc>
          <w:tcPr>
            <w:tcW w:w="6775" w:type="dxa"/>
            <w:vAlign w:val="bottom"/>
          </w:tcPr>
          <w:p w14:paraId="226BAFB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Camera </w:t>
            </w:r>
            <w:proofErr w:type="spellStart"/>
            <w:r w:rsidRPr="00AC39D4">
              <w:rPr>
                <w:rFonts w:asciiTheme="minorHAnsi" w:hAnsiTheme="minorHAnsi" w:cstheme="minorHAnsi"/>
                <w:sz w:val="24"/>
                <w:szCs w:val="24"/>
              </w:rPr>
              <w:t>stavilar</w:t>
            </w:r>
            <w:proofErr w:type="spellEnd"/>
            <w:r w:rsidRPr="00AC39D4">
              <w:rPr>
                <w:rFonts w:asciiTheme="minorHAnsi" w:hAnsiTheme="minorHAnsi" w:cstheme="minorHAnsi"/>
                <w:sz w:val="24"/>
                <w:szCs w:val="24"/>
              </w:rPr>
              <w:t xml:space="preserve"> (1 camera)</w:t>
            </w:r>
          </w:p>
        </w:tc>
      </w:tr>
      <w:tr w:rsidR="00BE41FD" w:rsidRPr="00AC39D4" w14:paraId="3A0EA55F" w14:textId="77777777" w:rsidTr="00D354DA">
        <w:trPr>
          <w:trHeight w:val="236"/>
        </w:trPr>
        <w:tc>
          <w:tcPr>
            <w:tcW w:w="2895" w:type="dxa"/>
            <w:vAlign w:val="center"/>
          </w:tcPr>
          <w:p w14:paraId="7554A881"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primara</w:t>
            </w:r>
            <w:proofErr w:type="spellEnd"/>
          </w:p>
        </w:tc>
        <w:tc>
          <w:tcPr>
            <w:tcW w:w="6775" w:type="dxa"/>
            <w:vAlign w:val="bottom"/>
          </w:tcPr>
          <w:p w14:paraId="4BD15DF7"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fara</w:t>
            </w:r>
            <w:proofErr w:type="spellEnd"/>
            <w:r w:rsidRPr="00AC39D4">
              <w:rPr>
                <w:rFonts w:asciiTheme="minorHAnsi" w:hAnsiTheme="minorHAnsi" w:cstheme="minorHAnsi"/>
                <w:sz w:val="24"/>
                <w:szCs w:val="24"/>
              </w:rPr>
              <w:t>)</w:t>
            </w:r>
          </w:p>
        </w:tc>
      </w:tr>
      <w:tr w:rsidR="00BE41FD" w:rsidRPr="00AC39D4" w14:paraId="78D68141" w14:textId="77777777" w:rsidTr="00D354DA">
        <w:trPr>
          <w:trHeight w:val="239"/>
        </w:trPr>
        <w:tc>
          <w:tcPr>
            <w:tcW w:w="9670" w:type="dxa"/>
            <w:gridSpan w:val="2"/>
            <w:vAlign w:val="center"/>
          </w:tcPr>
          <w:p w14:paraId="5EEB02C7"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secundara</w:t>
            </w:r>
            <w:proofErr w:type="spellEnd"/>
          </w:p>
        </w:tc>
      </w:tr>
      <w:tr w:rsidR="00BE41FD" w:rsidRPr="00AC39D4" w14:paraId="221733AB" w14:textId="77777777" w:rsidTr="00D354DA">
        <w:trPr>
          <w:trHeight w:val="334"/>
        </w:trPr>
        <w:tc>
          <w:tcPr>
            <w:tcW w:w="2895" w:type="dxa"/>
            <w:vAlign w:val="center"/>
          </w:tcPr>
          <w:p w14:paraId="58298935"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Biologica</w:t>
            </w:r>
            <w:proofErr w:type="spellEnd"/>
            <w:r w:rsidRPr="00AC39D4">
              <w:rPr>
                <w:rFonts w:asciiTheme="minorHAnsi" w:hAnsiTheme="minorHAnsi" w:cstheme="minorHAnsi"/>
                <w:sz w:val="24"/>
                <w:szCs w:val="24"/>
              </w:rPr>
              <w:t xml:space="preserve"> :</w:t>
            </w:r>
          </w:p>
        </w:tc>
        <w:tc>
          <w:tcPr>
            <w:tcW w:w="6775" w:type="dxa"/>
            <w:vAlign w:val="bottom"/>
          </w:tcPr>
          <w:p w14:paraId="4C8193FD"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aerare</w:t>
            </w:r>
            <w:proofErr w:type="spellEnd"/>
            <w:r w:rsidRPr="00AC39D4">
              <w:rPr>
                <w:rFonts w:asciiTheme="minorHAnsi" w:hAnsiTheme="minorHAnsi" w:cstheme="minorHAnsi"/>
                <w:sz w:val="24"/>
                <w:szCs w:val="24"/>
              </w:rPr>
              <w:t xml:space="preserve"> cu bule fine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3F378760" w14:textId="77777777" w:rsidTr="00D354DA">
        <w:trPr>
          <w:trHeight w:val="334"/>
        </w:trPr>
        <w:tc>
          <w:tcPr>
            <w:tcW w:w="2895" w:type="dxa"/>
            <w:vAlign w:val="center"/>
          </w:tcPr>
          <w:p w14:paraId="6F25EA08"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Decantare</w:t>
            </w:r>
            <w:proofErr w:type="spellEnd"/>
            <w:r w:rsidRPr="00AC39D4">
              <w:rPr>
                <w:rFonts w:asciiTheme="minorHAnsi" w:hAnsiTheme="minorHAnsi" w:cstheme="minorHAnsi"/>
                <w:sz w:val="24"/>
                <w:szCs w:val="24"/>
              </w:rPr>
              <w:t>:</w:t>
            </w:r>
          </w:p>
        </w:tc>
        <w:tc>
          <w:tcPr>
            <w:tcW w:w="6775" w:type="dxa"/>
            <w:vAlign w:val="bottom"/>
          </w:tcPr>
          <w:p w14:paraId="1C90169D"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Canale de </w:t>
            </w:r>
            <w:proofErr w:type="spellStart"/>
            <w:r w:rsidRPr="00AC39D4">
              <w:rPr>
                <w:rFonts w:asciiTheme="minorHAnsi" w:hAnsiTheme="minorHAnsi" w:cstheme="minorHAnsi"/>
                <w:sz w:val="24"/>
                <w:szCs w:val="24"/>
              </w:rPr>
              <w:t>oxidare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aeratoare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suprafata</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p w14:paraId="5EC0597A"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Decantor</w:t>
            </w:r>
            <w:proofErr w:type="spellEnd"/>
            <w:r w:rsidRPr="00AC39D4">
              <w:rPr>
                <w:rFonts w:asciiTheme="minorHAnsi" w:hAnsiTheme="minorHAnsi" w:cstheme="minorHAnsi"/>
                <w:sz w:val="24"/>
                <w:szCs w:val="24"/>
              </w:rPr>
              <w:t xml:space="preserve"> radial final conventional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Statia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p w14:paraId="1435925C"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b/>
                <w:i/>
                <w:sz w:val="24"/>
                <w:szCs w:val="24"/>
              </w:rPr>
            </w:pPr>
            <w:proofErr w:type="spellStart"/>
            <w:r w:rsidRPr="00AC39D4">
              <w:rPr>
                <w:rFonts w:asciiTheme="minorHAnsi" w:hAnsiTheme="minorHAnsi" w:cstheme="minorHAnsi"/>
                <w:b/>
                <w:i/>
                <w:sz w:val="24"/>
                <w:szCs w:val="24"/>
              </w:rPr>
              <w:t>Suplimentar</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pentru</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inlaturarea</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nutrientilor</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dimensiunile</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bazinelor</w:t>
            </w:r>
            <w:proofErr w:type="spellEnd"/>
            <w:r w:rsidRPr="00AC39D4">
              <w:rPr>
                <w:rFonts w:asciiTheme="minorHAnsi" w:hAnsiTheme="minorHAnsi" w:cstheme="minorHAnsi"/>
                <w:b/>
                <w:i/>
                <w:sz w:val="24"/>
                <w:szCs w:val="24"/>
              </w:rPr>
              <w:t xml:space="preserve"> de </w:t>
            </w:r>
            <w:proofErr w:type="spellStart"/>
            <w:r w:rsidRPr="00AC39D4">
              <w:rPr>
                <w:rFonts w:asciiTheme="minorHAnsi" w:hAnsiTheme="minorHAnsi" w:cstheme="minorHAnsi"/>
                <w:b/>
                <w:i/>
                <w:sz w:val="24"/>
                <w:szCs w:val="24"/>
              </w:rPr>
              <w:t>mai</w:t>
            </w:r>
            <w:proofErr w:type="spellEnd"/>
            <w:r w:rsidRPr="00AC39D4">
              <w:rPr>
                <w:rFonts w:asciiTheme="minorHAnsi" w:hAnsiTheme="minorHAnsi" w:cstheme="minorHAnsi"/>
                <w:b/>
                <w:i/>
                <w:sz w:val="24"/>
                <w:szCs w:val="24"/>
              </w:rPr>
              <w:t xml:space="preserve"> sus </w:t>
            </w:r>
            <w:proofErr w:type="spellStart"/>
            <w:r w:rsidRPr="00AC39D4">
              <w:rPr>
                <w:rFonts w:asciiTheme="minorHAnsi" w:hAnsiTheme="minorHAnsi" w:cstheme="minorHAnsi"/>
                <w:b/>
                <w:i/>
                <w:sz w:val="24"/>
                <w:szCs w:val="24"/>
              </w:rPr>
              <w:t>raman</w:t>
            </w:r>
            <w:proofErr w:type="spellEnd"/>
            <w:r w:rsidRPr="00AC39D4">
              <w:rPr>
                <w:rFonts w:asciiTheme="minorHAnsi" w:hAnsiTheme="minorHAnsi" w:cstheme="minorHAnsi"/>
                <w:b/>
                <w:i/>
                <w:sz w:val="24"/>
                <w:szCs w:val="24"/>
              </w:rPr>
              <w:t xml:space="preserve"> </w:t>
            </w:r>
            <w:proofErr w:type="spellStart"/>
            <w:r w:rsidRPr="00AC39D4">
              <w:rPr>
                <w:rFonts w:asciiTheme="minorHAnsi" w:hAnsiTheme="minorHAnsi" w:cstheme="minorHAnsi"/>
                <w:b/>
                <w:i/>
                <w:sz w:val="24"/>
                <w:szCs w:val="24"/>
              </w:rPr>
              <w:t>constante</w:t>
            </w:r>
            <w:proofErr w:type="spellEnd"/>
            <w:r w:rsidRPr="00AC39D4">
              <w:rPr>
                <w:rFonts w:asciiTheme="minorHAnsi" w:hAnsiTheme="minorHAnsi" w:cstheme="minorHAnsi"/>
                <w:b/>
                <w:i/>
                <w:sz w:val="24"/>
                <w:szCs w:val="24"/>
              </w:rPr>
              <w:t>)(1)</w:t>
            </w:r>
          </w:p>
          <w:p w14:paraId="663CA29E"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anaerob</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5A9D791D" w14:textId="77777777" w:rsidTr="00D354DA">
        <w:trPr>
          <w:trHeight w:val="236"/>
        </w:trPr>
        <w:tc>
          <w:tcPr>
            <w:tcW w:w="9670" w:type="dxa"/>
            <w:gridSpan w:val="2"/>
            <w:vAlign w:val="center"/>
          </w:tcPr>
          <w:p w14:paraId="5051510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t>Tratarea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namolului</w:t>
            </w:r>
            <w:proofErr w:type="spellEnd"/>
          </w:p>
        </w:tc>
      </w:tr>
      <w:tr w:rsidR="00BE41FD" w:rsidRPr="00AC39D4" w14:paraId="16D2CDDC" w14:textId="77777777" w:rsidTr="00D354DA">
        <w:trPr>
          <w:trHeight w:val="336"/>
        </w:trPr>
        <w:tc>
          <w:tcPr>
            <w:tcW w:w="2895" w:type="dxa"/>
            <w:vAlign w:val="center"/>
          </w:tcPr>
          <w:p w14:paraId="663C40FF"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30967352"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Pompe cu </w:t>
            </w:r>
            <w:proofErr w:type="spellStart"/>
            <w:r w:rsidRPr="00AC39D4">
              <w:rPr>
                <w:rFonts w:asciiTheme="minorHAnsi" w:hAnsiTheme="minorHAnsi" w:cstheme="minorHAnsi"/>
                <w:sz w:val="24"/>
                <w:szCs w:val="24"/>
              </w:rPr>
              <w:t>melc</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(1 SP)</w:t>
            </w:r>
          </w:p>
        </w:tc>
      </w:tr>
      <w:tr w:rsidR="00BE41FD" w:rsidRPr="00AC39D4" w14:paraId="0BD44AE3" w14:textId="77777777" w:rsidTr="00D354DA">
        <w:trPr>
          <w:trHeight w:val="372"/>
        </w:trPr>
        <w:tc>
          <w:tcPr>
            <w:tcW w:w="2895" w:type="dxa"/>
            <w:vAlign w:val="center"/>
          </w:tcPr>
          <w:p w14:paraId="303025D3"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4227CC45"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conventional (2 </w:t>
            </w:r>
            <w:proofErr w:type="spellStart"/>
            <w:r w:rsidRPr="00AC39D4">
              <w:rPr>
                <w:rFonts w:asciiTheme="minorHAnsi" w:hAnsiTheme="minorHAnsi" w:cstheme="minorHAnsi"/>
                <w:sz w:val="24"/>
                <w:szCs w:val="24"/>
              </w:rPr>
              <w:t>bazine</w:t>
            </w:r>
            <w:proofErr w:type="spellEnd"/>
            <w:r w:rsidRPr="00AC39D4">
              <w:rPr>
                <w:rFonts w:asciiTheme="minorHAnsi" w:hAnsiTheme="minorHAnsi" w:cstheme="minorHAnsi"/>
                <w:sz w:val="24"/>
                <w:szCs w:val="24"/>
              </w:rPr>
              <w:t>)</w:t>
            </w:r>
          </w:p>
        </w:tc>
      </w:tr>
      <w:tr w:rsidR="00BE41FD" w:rsidRPr="00AC39D4" w14:paraId="579386A8" w14:textId="77777777" w:rsidTr="00D354DA">
        <w:trPr>
          <w:trHeight w:val="298"/>
        </w:trPr>
        <w:tc>
          <w:tcPr>
            <w:tcW w:w="2895" w:type="dxa"/>
            <w:vAlign w:val="center"/>
          </w:tcPr>
          <w:p w14:paraId="6A499571"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lastRenderedPageBreak/>
              <w:t>Deshidratare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23F70BFC"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Presa cu </w:t>
            </w:r>
            <w:proofErr w:type="spellStart"/>
            <w:r w:rsidRPr="00AC39D4">
              <w:rPr>
                <w:rFonts w:asciiTheme="minorHAnsi" w:hAnsiTheme="minorHAnsi" w:cstheme="minorHAnsi"/>
                <w:sz w:val="24"/>
                <w:szCs w:val="24"/>
              </w:rPr>
              <w:t>banda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r w:rsidR="00BE41FD" w:rsidRPr="00AC39D4" w14:paraId="2B62C6BC" w14:textId="77777777" w:rsidTr="00D354DA">
        <w:trPr>
          <w:trHeight w:val="236"/>
        </w:trPr>
        <w:tc>
          <w:tcPr>
            <w:tcW w:w="2895" w:type="dxa"/>
            <w:vAlign w:val="center"/>
          </w:tcPr>
          <w:p w14:paraId="51A1B924"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Dezinfectie</w:t>
            </w:r>
            <w:proofErr w:type="spellEnd"/>
          </w:p>
        </w:tc>
        <w:tc>
          <w:tcPr>
            <w:tcW w:w="6775" w:type="dxa"/>
            <w:vAlign w:val="bottom"/>
          </w:tcPr>
          <w:p w14:paraId="44487950"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de contact cu </w:t>
            </w:r>
            <w:proofErr w:type="spellStart"/>
            <w:r w:rsidRPr="00AC39D4">
              <w:rPr>
                <w:rFonts w:asciiTheme="minorHAnsi" w:hAnsiTheme="minorHAnsi" w:cstheme="minorHAnsi"/>
                <w:sz w:val="24"/>
                <w:szCs w:val="24"/>
              </w:rPr>
              <w:t>clorul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Hipoclorit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sodiu</w:t>
            </w:r>
            <w:proofErr w:type="spellEnd"/>
            <w:r w:rsidRPr="00AC39D4">
              <w:rPr>
                <w:rFonts w:asciiTheme="minorHAnsi" w:hAnsiTheme="minorHAnsi" w:cstheme="minorHAnsi"/>
                <w:sz w:val="24"/>
                <w:szCs w:val="24"/>
              </w:rPr>
              <w:t xml:space="preserve"> – 1 </w:t>
            </w:r>
            <w:proofErr w:type="spellStart"/>
            <w:r w:rsidRPr="00AC39D4">
              <w:rPr>
                <w:rFonts w:asciiTheme="minorHAnsi" w:hAnsiTheme="minorHAnsi" w:cstheme="minorHAnsi"/>
                <w:sz w:val="24"/>
                <w:szCs w:val="24"/>
              </w:rPr>
              <w:t>bazin</w:t>
            </w:r>
            <w:proofErr w:type="spellEnd"/>
            <w:r w:rsidRPr="00AC39D4">
              <w:rPr>
                <w:rFonts w:asciiTheme="minorHAnsi" w:hAnsiTheme="minorHAnsi" w:cstheme="minorHAnsi"/>
                <w:sz w:val="24"/>
                <w:szCs w:val="24"/>
              </w:rPr>
              <w:t>)</w:t>
            </w:r>
          </w:p>
        </w:tc>
      </w:tr>
      <w:tr w:rsidR="00BE41FD" w:rsidRPr="00AC39D4" w14:paraId="5E3B111F" w14:textId="77777777" w:rsidTr="00D354DA">
        <w:trPr>
          <w:trHeight w:val="236"/>
        </w:trPr>
        <w:tc>
          <w:tcPr>
            <w:tcW w:w="2895" w:type="dxa"/>
            <w:vAlign w:val="center"/>
          </w:tcPr>
          <w:p w14:paraId="076ED784"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p>
        </w:tc>
        <w:tc>
          <w:tcPr>
            <w:tcW w:w="6775" w:type="dxa"/>
            <w:vAlign w:val="bottom"/>
          </w:tcPr>
          <w:p w14:paraId="424EA5CA"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gravitationala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bl>
    <w:p w14:paraId="1B0CAAD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i/>
          <w:iCs/>
          <w:sz w:val="24"/>
          <w:szCs w:val="24"/>
        </w:rPr>
      </w:pPr>
      <w:r w:rsidRPr="00AC39D4">
        <w:rPr>
          <w:rFonts w:asciiTheme="minorHAnsi" w:hAnsiTheme="minorHAnsi" w:cstheme="minorHAnsi"/>
          <w:i/>
          <w:iCs/>
          <w:sz w:val="24"/>
          <w:szCs w:val="24"/>
          <w:vertAlign w:val="superscript"/>
        </w:rPr>
        <w:t>(1)</w:t>
      </w:r>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Indepartarea</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nutrientilor</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este</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necesara</w:t>
      </w:r>
      <w:proofErr w:type="spellEnd"/>
      <w:r w:rsidRPr="00AC39D4">
        <w:rPr>
          <w:rFonts w:asciiTheme="minorHAnsi" w:hAnsiTheme="minorHAnsi" w:cstheme="minorHAnsi"/>
          <w:i/>
          <w:iCs/>
          <w:sz w:val="24"/>
          <w:szCs w:val="24"/>
        </w:rPr>
        <w:t xml:space="preserve"> cand </w:t>
      </w:r>
      <w:proofErr w:type="spellStart"/>
      <w:r w:rsidRPr="00AC39D4">
        <w:rPr>
          <w:rFonts w:asciiTheme="minorHAnsi" w:hAnsiTheme="minorHAnsi" w:cstheme="minorHAnsi"/>
          <w:i/>
          <w:iCs/>
          <w:sz w:val="24"/>
          <w:szCs w:val="24"/>
        </w:rPr>
        <w:t>efluentul</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este</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descarcat</w:t>
      </w:r>
      <w:proofErr w:type="spellEnd"/>
      <w:r w:rsidRPr="00AC39D4">
        <w:rPr>
          <w:rFonts w:asciiTheme="minorHAnsi" w:hAnsiTheme="minorHAnsi" w:cstheme="minorHAnsi"/>
          <w:i/>
          <w:iCs/>
          <w:sz w:val="24"/>
          <w:szCs w:val="24"/>
        </w:rPr>
        <w:t xml:space="preserve"> </w:t>
      </w:r>
      <w:proofErr w:type="spellStart"/>
      <w:r w:rsidRPr="00AC39D4">
        <w:rPr>
          <w:rFonts w:asciiTheme="minorHAnsi" w:hAnsiTheme="minorHAnsi" w:cstheme="minorHAnsi"/>
          <w:i/>
          <w:iCs/>
          <w:sz w:val="24"/>
          <w:szCs w:val="24"/>
        </w:rPr>
        <w:t>intr</w:t>
      </w:r>
      <w:proofErr w:type="spellEnd"/>
      <w:r w:rsidRPr="00AC39D4">
        <w:rPr>
          <w:rFonts w:asciiTheme="minorHAnsi" w:hAnsiTheme="minorHAnsi" w:cstheme="minorHAnsi"/>
          <w:i/>
          <w:iCs/>
          <w:sz w:val="24"/>
          <w:szCs w:val="24"/>
        </w:rPr>
        <w:t xml:space="preserve">-un receptor </w:t>
      </w:r>
      <w:proofErr w:type="spellStart"/>
      <w:r w:rsidRPr="00AC39D4">
        <w:rPr>
          <w:rFonts w:asciiTheme="minorHAnsi" w:hAnsiTheme="minorHAnsi" w:cstheme="minorHAnsi"/>
          <w:i/>
          <w:iCs/>
          <w:sz w:val="24"/>
          <w:szCs w:val="24"/>
        </w:rPr>
        <w:t>sensibil</w:t>
      </w:r>
      <w:proofErr w:type="spellEnd"/>
      <w:r w:rsidRPr="00AC39D4">
        <w:rPr>
          <w:rFonts w:asciiTheme="minorHAnsi" w:hAnsiTheme="minorHAnsi" w:cstheme="minorHAnsi"/>
          <w:i/>
          <w:iCs/>
          <w:sz w:val="24"/>
          <w:szCs w:val="24"/>
        </w:rPr>
        <w:t>.</w:t>
      </w:r>
    </w:p>
    <w:p w14:paraId="50025551" w14:textId="77777777" w:rsidR="00D354DA" w:rsidRDefault="00D354DA" w:rsidP="00D354DA">
      <w:pPr>
        <w:widowControl w:val="0"/>
        <w:overflowPunct w:val="0"/>
        <w:autoSpaceDE w:val="0"/>
        <w:autoSpaceDN w:val="0"/>
        <w:adjustRightInd w:val="0"/>
        <w:spacing w:after="120" w:line="240" w:lineRule="auto"/>
        <w:jc w:val="both"/>
        <w:rPr>
          <w:rFonts w:asciiTheme="minorHAnsi" w:hAnsiTheme="minorHAnsi" w:cstheme="minorHAnsi"/>
          <w:b/>
          <w:bCs/>
          <w:i/>
          <w:sz w:val="24"/>
          <w:szCs w:val="24"/>
        </w:rPr>
      </w:pPr>
    </w:p>
    <w:p w14:paraId="048FD727" w14:textId="77777777" w:rsidR="00BE41FD" w:rsidRPr="00AC39D4" w:rsidRDefault="00BE41FD" w:rsidP="00D354DA">
      <w:pPr>
        <w:widowControl w:val="0"/>
        <w:overflowPunct w:val="0"/>
        <w:autoSpaceDE w:val="0"/>
        <w:autoSpaceDN w:val="0"/>
        <w:adjustRightInd w:val="0"/>
        <w:spacing w:after="120" w:line="240" w:lineRule="auto"/>
        <w:jc w:val="both"/>
        <w:rPr>
          <w:rFonts w:asciiTheme="minorHAnsi" w:hAnsiTheme="minorHAnsi" w:cstheme="minorHAnsi"/>
          <w:b/>
          <w:bCs/>
          <w:i/>
          <w:sz w:val="24"/>
          <w:szCs w:val="24"/>
        </w:rPr>
      </w:pPr>
      <w:proofErr w:type="spellStart"/>
      <w:r w:rsidRPr="00AC39D4">
        <w:rPr>
          <w:rFonts w:asciiTheme="minorHAnsi" w:hAnsiTheme="minorHAnsi" w:cstheme="minorHAnsi"/>
          <w:b/>
          <w:bCs/>
          <w:i/>
          <w:sz w:val="24"/>
          <w:szCs w:val="24"/>
        </w:rPr>
        <w:t>Epurare</w:t>
      </w:r>
      <w:proofErr w:type="spellEnd"/>
      <w:r w:rsidRPr="00AC39D4">
        <w:rPr>
          <w:rFonts w:asciiTheme="minorHAnsi" w:hAnsiTheme="minorHAnsi" w:cstheme="minorHAnsi"/>
          <w:b/>
          <w:bCs/>
          <w:i/>
          <w:sz w:val="24"/>
          <w:szCs w:val="24"/>
        </w:rPr>
        <w:t xml:space="preserve"> </w:t>
      </w:r>
      <w:proofErr w:type="spellStart"/>
      <w:r w:rsidRPr="00AC39D4">
        <w:rPr>
          <w:rFonts w:asciiTheme="minorHAnsi" w:hAnsiTheme="minorHAnsi" w:cstheme="minorHAnsi"/>
          <w:b/>
          <w:bCs/>
          <w:i/>
          <w:sz w:val="24"/>
          <w:szCs w:val="24"/>
        </w:rPr>
        <w:t>conventionale</w:t>
      </w:r>
      <w:proofErr w:type="spellEnd"/>
      <w:r w:rsidRPr="00AC39D4">
        <w:rPr>
          <w:rFonts w:asciiTheme="minorHAnsi" w:hAnsiTheme="minorHAnsi" w:cstheme="minorHAnsi"/>
          <w:b/>
          <w:bCs/>
          <w:i/>
          <w:sz w:val="24"/>
          <w:szCs w:val="24"/>
        </w:rPr>
        <w:t xml:space="preserve"> cu </w:t>
      </w:r>
      <w:proofErr w:type="spellStart"/>
      <w:r w:rsidRPr="00AC39D4">
        <w:rPr>
          <w:rFonts w:asciiTheme="minorHAnsi" w:hAnsiTheme="minorHAnsi" w:cstheme="minorHAnsi"/>
          <w:b/>
          <w:bCs/>
          <w:i/>
          <w:sz w:val="24"/>
          <w:szCs w:val="24"/>
        </w:rPr>
        <w:t>namol</w:t>
      </w:r>
      <w:proofErr w:type="spellEnd"/>
      <w:r w:rsidRPr="00AC39D4">
        <w:rPr>
          <w:rFonts w:asciiTheme="minorHAnsi" w:hAnsiTheme="minorHAnsi" w:cstheme="minorHAnsi"/>
          <w:b/>
          <w:bCs/>
          <w:i/>
          <w:sz w:val="24"/>
          <w:szCs w:val="24"/>
        </w:rPr>
        <w:t xml:space="preserve"> </w:t>
      </w:r>
      <w:proofErr w:type="spellStart"/>
      <w:r w:rsidRPr="00AC39D4">
        <w:rPr>
          <w:rFonts w:asciiTheme="minorHAnsi" w:hAnsiTheme="minorHAnsi" w:cstheme="minorHAnsi"/>
          <w:b/>
          <w:bCs/>
          <w:i/>
          <w:sz w:val="24"/>
          <w:szCs w:val="24"/>
        </w:rPr>
        <w:t>activ</w:t>
      </w:r>
      <w:proofErr w:type="spellEnd"/>
      <w:r w:rsidRPr="00AC39D4">
        <w:rPr>
          <w:rFonts w:asciiTheme="minorHAnsi" w:hAnsiTheme="minorHAnsi" w:cstheme="minorHAnsi"/>
          <w:b/>
          <w:bCs/>
          <w:i/>
          <w:sz w:val="24"/>
          <w:szCs w:val="24"/>
        </w:rPr>
        <w:t xml:space="preserve"> </w:t>
      </w:r>
    </w:p>
    <w:p w14:paraId="1D3D94AA"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Domeniu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tipic</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debite</w:t>
      </w:r>
      <w:proofErr w:type="spellEnd"/>
      <w:r w:rsidRPr="00AC39D4">
        <w:rPr>
          <w:rFonts w:asciiTheme="minorHAnsi" w:hAnsiTheme="minorHAnsi" w:cstheme="minorHAnsi"/>
          <w:sz w:val="24"/>
          <w:szCs w:val="24"/>
        </w:rPr>
        <w:t xml:space="preserve">: 50000 LE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peste</w:t>
      </w:r>
      <w:proofErr w:type="spellEnd"/>
      <w:r w:rsidRPr="00AC39D4">
        <w:rPr>
          <w:rFonts w:asciiTheme="minorHAnsi" w:hAnsiTheme="minorHAnsi" w:cstheme="minorHAnsi"/>
          <w:sz w:val="24"/>
          <w:szCs w:val="24"/>
        </w:rPr>
        <w:t xml:space="preserve"> (7500 m</w:t>
      </w:r>
      <w:r w:rsidRPr="00AC39D4">
        <w:rPr>
          <w:rFonts w:asciiTheme="minorHAnsi" w:hAnsiTheme="minorHAnsi" w:cstheme="minorHAnsi"/>
          <w:sz w:val="24"/>
          <w:szCs w:val="24"/>
          <w:vertAlign w:val="superscript"/>
        </w:rPr>
        <w:t>3</w:t>
      </w:r>
      <w:r w:rsidRPr="00AC39D4">
        <w:rPr>
          <w:rFonts w:asciiTheme="minorHAnsi" w:hAnsiTheme="minorHAnsi" w:cstheme="minorHAnsi"/>
          <w:sz w:val="24"/>
          <w:szCs w:val="24"/>
        </w:rPr>
        <w:t xml:space="preserve">/zi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peste</w:t>
      </w:r>
      <w:proofErr w:type="spellEnd"/>
      <w:r w:rsidRPr="00AC39D4">
        <w:rPr>
          <w:rFonts w:asciiTheme="minorHAnsi" w:hAnsiTheme="minorHAnsi" w:cstheme="minorHAnsi"/>
          <w:sz w:val="24"/>
          <w:szCs w:val="24"/>
        </w:rPr>
        <w:t>)</w:t>
      </w:r>
    </w:p>
    <w:p w14:paraId="5E7CF8A6" w14:textId="77777777" w:rsidR="00BE41FD" w:rsidRPr="00AC39D4" w:rsidRDefault="00BE41FD"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minima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70% (</w:t>
      </w:r>
      <w:proofErr w:type="spellStart"/>
      <w:r w:rsidRPr="00AC39D4">
        <w:rPr>
          <w:rFonts w:asciiTheme="minorHAnsi" w:hAnsiTheme="minorHAnsi" w:cstheme="minorHAnsi"/>
          <w:sz w:val="24"/>
          <w:szCs w:val="24"/>
        </w:rPr>
        <w:t>incarcari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mici</w:t>
      </w:r>
      <w:proofErr w:type="spellEnd"/>
      <w:r w:rsidRPr="00AC39D4">
        <w:rPr>
          <w:rFonts w:asciiTheme="minorHAnsi" w:hAnsiTheme="minorHAnsi" w:cstheme="minorHAnsi"/>
          <w:sz w:val="24"/>
          <w:szCs w:val="24"/>
        </w:rPr>
        <w:t xml:space="preserve"> sunt </w:t>
      </w:r>
      <w:proofErr w:type="spellStart"/>
      <w:r w:rsidRPr="00AC39D4">
        <w:rPr>
          <w:rFonts w:asciiTheme="minorHAnsi" w:hAnsiTheme="minorHAnsi" w:cstheme="minorHAnsi"/>
          <w:sz w:val="24"/>
          <w:szCs w:val="24"/>
        </w:rPr>
        <w:t>posibile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dar</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reducerea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eficientei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energetice</w:t>
      </w:r>
      <w:proofErr w:type="spellEnd"/>
      <w:r w:rsidRPr="00AC39D4">
        <w:rPr>
          <w:rFonts w:asciiTheme="minorHAnsi" w:hAnsiTheme="minorHAnsi" w:cstheme="minorHAnsi"/>
          <w:sz w:val="24"/>
          <w:szCs w:val="24"/>
        </w:rPr>
        <w:t>).</w:t>
      </w:r>
    </w:p>
    <w:p w14:paraId="7B5BEFAA" w14:textId="77777777" w:rsidR="00BE41FD" w:rsidRPr="00AC39D4" w:rsidRDefault="00BE41FD"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maxima </w:t>
      </w:r>
      <w:proofErr w:type="spellStart"/>
      <w:r w:rsidRPr="00AC39D4">
        <w:rPr>
          <w:rFonts w:asciiTheme="minorHAnsi" w:hAnsiTheme="minorHAnsi" w:cstheme="minorHAnsi"/>
          <w:sz w:val="24"/>
          <w:szCs w:val="24"/>
        </w:rPr>
        <w:t>admisibila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procent</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incarcarea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proiectata</w:t>
      </w:r>
      <w:proofErr w:type="spellEnd"/>
      <w:r w:rsidRPr="00AC39D4">
        <w:rPr>
          <w:rFonts w:asciiTheme="minorHAnsi" w:hAnsiTheme="minorHAnsi" w:cstheme="minorHAnsi"/>
          <w:sz w:val="24"/>
          <w:szCs w:val="24"/>
        </w:rPr>
        <w:t xml:space="preserve">): 120%. </w:t>
      </w:r>
      <w:proofErr w:type="spellStart"/>
      <w:r w:rsidRPr="00AC39D4">
        <w:rPr>
          <w:rFonts w:asciiTheme="minorHAnsi" w:hAnsiTheme="minorHAnsi" w:cstheme="minorHAnsi"/>
          <w:sz w:val="24"/>
          <w:szCs w:val="24"/>
        </w:rPr>
        <w:t>Configuratia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propusa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statiilor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activ</w:t>
      </w:r>
      <w:proofErr w:type="spellEnd"/>
      <w:r w:rsidRPr="00AC39D4">
        <w:rPr>
          <w:rFonts w:asciiTheme="minorHAnsi" w:hAnsiTheme="minorHAnsi" w:cstheme="minorHAnsi"/>
          <w:sz w:val="24"/>
          <w:szCs w:val="24"/>
        </w:rPr>
        <w:t>:</w:t>
      </w:r>
    </w:p>
    <w:tbl>
      <w:tblPr>
        <w:tblW w:w="96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BE41FD" w:rsidRPr="00AC39D4" w14:paraId="7F17AE36" w14:textId="77777777" w:rsidTr="00D354DA">
        <w:trPr>
          <w:trHeight w:val="389"/>
          <w:tblHeader/>
        </w:trPr>
        <w:tc>
          <w:tcPr>
            <w:tcW w:w="2895" w:type="dxa"/>
            <w:shd w:val="clear" w:color="auto" w:fill="548DD4" w:themeFill="text2" w:themeFillTint="99"/>
            <w:vAlign w:val="center"/>
          </w:tcPr>
          <w:p w14:paraId="11063429" w14:textId="77777777" w:rsidR="00BE41FD" w:rsidRPr="00AC39D4" w:rsidRDefault="00BE41FD" w:rsidP="00D354DA">
            <w:pPr>
              <w:widowControl w:val="0"/>
              <w:autoSpaceDE w:val="0"/>
              <w:autoSpaceDN w:val="0"/>
              <w:adjustRightInd w:val="0"/>
              <w:spacing w:after="120" w:line="240" w:lineRule="auto"/>
              <w:ind w:left="195"/>
              <w:jc w:val="center"/>
              <w:rPr>
                <w:rFonts w:asciiTheme="minorHAnsi" w:hAnsiTheme="minorHAnsi" w:cstheme="minorHAnsi"/>
                <w:sz w:val="24"/>
                <w:szCs w:val="24"/>
              </w:rPr>
            </w:pPr>
            <w:r w:rsidRPr="00AC39D4">
              <w:rPr>
                <w:rFonts w:asciiTheme="minorHAnsi" w:hAnsiTheme="minorHAnsi" w:cstheme="minorHAnsi"/>
                <w:b/>
                <w:bCs/>
                <w:sz w:val="24"/>
                <w:szCs w:val="24"/>
              </w:rPr>
              <w:t xml:space="preserve">Unitate de </w:t>
            </w:r>
            <w:proofErr w:type="spellStart"/>
            <w:r w:rsidRPr="00AC39D4">
              <w:rPr>
                <w:rFonts w:asciiTheme="minorHAnsi" w:hAnsiTheme="minorHAnsi" w:cstheme="minorHAnsi"/>
                <w:b/>
                <w:bCs/>
                <w:sz w:val="24"/>
                <w:szCs w:val="24"/>
              </w:rPr>
              <w:t>proces</w:t>
            </w:r>
            <w:proofErr w:type="spellEnd"/>
            <w:r w:rsidRPr="00AC39D4">
              <w:rPr>
                <w:rFonts w:asciiTheme="minorHAnsi" w:hAnsiTheme="minorHAnsi" w:cstheme="minorHAnsi"/>
                <w:b/>
                <w:bCs/>
                <w:sz w:val="24"/>
                <w:szCs w:val="24"/>
              </w:rPr>
              <w:t xml:space="preserve"> / </w:t>
            </w:r>
            <w:proofErr w:type="spellStart"/>
            <w:r w:rsidRPr="00AC39D4">
              <w:rPr>
                <w:rFonts w:asciiTheme="minorHAnsi" w:hAnsiTheme="minorHAnsi" w:cstheme="minorHAnsi"/>
                <w:b/>
                <w:bCs/>
                <w:sz w:val="24"/>
                <w:szCs w:val="24"/>
              </w:rPr>
              <w:t>Treapta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360BD5D9" w14:textId="77777777" w:rsidR="00BE41FD" w:rsidRPr="00AC39D4" w:rsidRDefault="00BE41FD"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Detalii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propuse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si</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observatii</w:t>
            </w:r>
            <w:proofErr w:type="spellEnd"/>
          </w:p>
        </w:tc>
      </w:tr>
      <w:tr w:rsidR="00BE41FD" w:rsidRPr="00AC39D4" w14:paraId="69B43A95" w14:textId="77777777" w:rsidTr="00D354DA">
        <w:trPr>
          <w:trHeight w:val="236"/>
        </w:trPr>
        <w:tc>
          <w:tcPr>
            <w:tcW w:w="2895" w:type="dxa"/>
            <w:vAlign w:val="center"/>
          </w:tcPr>
          <w:p w14:paraId="4A83394A"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intrare</w:t>
            </w:r>
            <w:proofErr w:type="spellEnd"/>
          </w:p>
        </w:tc>
        <w:tc>
          <w:tcPr>
            <w:tcW w:w="6775" w:type="dxa"/>
            <w:vAlign w:val="bottom"/>
          </w:tcPr>
          <w:p w14:paraId="2739A679"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Pompe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(1SP, nu 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intotdeauna</w:t>
            </w:r>
            <w:proofErr w:type="spellEnd"/>
            <w:r w:rsidRPr="00AC39D4">
              <w:rPr>
                <w:rFonts w:asciiTheme="minorHAnsi" w:hAnsiTheme="minorHAnsi" w:cstheme="minorHAnsi"/>
                <w:sz w:val="24"/>
                <w:szCs w:val="24"/>
              </w:rPr>
              <w:t>)</w:t>
            </w:r>
          </w:p>
        </w:tc>
      </w:tr>
      <w:tr w:rsidR="00BE41FD" w:rsidRPr="00AC39D4" w14:paraId="05FA736D" w14:textId="77777777" w:rsidTr="00D354DA">
        <w:trPr>
          <w:trHeight w:val="236"/>
        </w:trPr>
        <w:tc>
          <w:tcPr>
            <w:tcW w:w="2895" w:type="dxa"/>
            <w:vAlign w:val="center"/>
          </w:tcPr>
          <w:p w14:paraId="42386309"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Fosa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septica</w:t>
            </w:r>
            <w:proofErr w:type="spellEnd"/>
          </w:p>
        </w:tc>
        <w:tc>
          <w:tcPr>
            <w:tcW w:w="6775" w:type="dxa"/>
            <w:vAlign w:val="bottom"/>
          </w:tcPr>
          <w:p w14:paraId="083C223F"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de </w:t>
            </w:r>
            <w:proofErr w:type="spellStart"/>
            <w:r w:rsidRPr="00AC39D4">
              <w:rPr>
                <w:rFonts w:asciiTheme="minorHAnsi" w:hAnsiTheme="minorHAnsi" w:cstheme="minorHAnsi"/>
                <w:sz w:val="24"/>
                <w:szCs w:val="24"/>
              </w:rPr>
              <w:t>egalizare</w:t>
            </w:r>
            <w:proofErr w:type="spellEnd"/>
            <w:r w:rsidRPr="00AC39D4">
              <w:rPr>
                <w:rFonts w:asciiTheme="minorHAnsi" w:hAnsiTheme="minorHAnsi" w:cstheme="minorHAnsi"/>
                <w:sz w:val="24"/>
                <w:szCs w:val="24"/>
              </w:rPr>
              <w:t xml:space="preserve"> cu o capacitate de 2,5% din </w:t>
            </w:r>
            <w:proofErr w:type="spellStart"/>
            <w:r w:rsidRPr="00AC39D4">
              <w:rPr>
                <w:rFonts w:asciiTheme="minorHAnsi" w:hAnsiTheme="minorHAnsi" w:cstheme="minorHAnsi"/>
                <w:sz w:val="24"/>
                <w:szCs w:val="24"/>
              </w:rPr>
              <w:t>debitul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mediu</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statia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epurare</w:t>
            </w:r>
            <w:proofErr w:type="spellEnd"/>
            <w:r w:rsidRPr="00AC39D4">
              <w:rPr>
                <w:rFonts w:asciiTheme="minorHAnsi" w:hAnsiTheme="minorHAnsi" w:cstheme="minorHAnsi"/>
                <w:sz w:val="24"/>
                <w:szCs w:val="24"/>
              </w:rPr>
              <w:t>.</w:t>
            </w:r>
          </w:p>
        </w:tc>
      </w:tr>
      <w:tr w:rsidR="00BE41FD" w:rsidRPr="00AC39D4" w14:paraId="2B0708DC" w14:textId="77777777" w:rsidTr="00D354DA">
        <w:trPr>
          <w:trHeight w:val="236"/>
        </w:trPr>
        <w:tc>
          <w:tcPr>
            <w:tcW w:w="9670" w:type="dxa"/>
            <w:gridSpan w:val="2"/>
            <w:vAlign w:val="center"/>
          </w:tcPr>
          <w:p w14:paraId="742ADA56"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preliminara</w:t>
            </w:r>
            <w:proofErr w:type="spellEnd"/>
          </w:p>
        </w:tc>
      </w:tr>
      <w:tr w:rsidR="00BE41FD" w:rsidRPr="00AC39D4" w14:paraId="7F397EA6" w14:textId="77777777" w:rsidTr="00D354DA">
        <w:trPr>
          <w:trHeight w:val="236"/>
        </w:trPr>
        <w:tc>
          <w:tcPr>
            <w:tcW w:w="2895" w:type="dxa"/>
            <w:vAlign w:val="center"/>
          </w:tcPr>
          <w:p w14:paraId="47EB9DE3"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Gratare</w:t>
            </w:r>
            <w:proofErr w:type="spellEnd"/>
            <w:r w:rsidRPr="00AC39D4">
              <w:rPr>
                <w:rFonts w:asciiTheme="minorHAnsi" w:hAnsiTheme="minorHAnsi" w:cstheme="minorHAnsi"/>
                <w:sz w:val="24"/>
                <w:szCs w:val="24"/>
              </w:rPr>
              <w:t>:</w:t>
            </w:r>
          </w:p>
        </w:tc>
        <w:tc>
          <w:tcPr>
            <w:tcW w:w="6775" w:type="dxa"/>
            <w:vAlign w:val="bottom"/>
          </w:tcPr>
          <w:p w14:paraId="3514EF9F"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Gratar cu bare cu </w:t>
            </w:r>
            <w:proofErr w:type="spellStart"/>
            <w:r w:rsidRPr="00AC39D4">
              <w:rPr>
                <w:rFonts w:asciiTheme="minorHAnsi" w:hAnsiTheme="minorHAnsi" w:cstheme="minorHAnsi"/>
                <w:sz w:val="24"/>
                <w:szCs w:val="24"/>
              </w:rPr>
              <w:t>curatare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mecanica</w:t>
            </w:r>
            <w:proofErr w:type="spellEnd"/>
            <w:r w:rsidRPr="00AC39D4">
              <w:rPr>
                <w:rFonts w:asciiTheme="minorHAnsi" w:hAnsiTheme="minorHAnsi" w:cstheme="minorHAnsi"/>
                <w:sz w:val="24"/>
                <w:szCs w:val="24"/>
              </w:rPr>
              <w:t xml:space="preserve"> (1 set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cele</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w:t>
            </w:r>
          </w:p>
        </w:tc>
      </w:tr>
      <w:tr w:rsidR="00BE41FD" w:rsidRPr="00AC39D4" w14:paraId="1FF2E957" w14:textId="77777777" w:rsidTr="00D354DA">
        <w:trPr>
          <w:trHeight w:val="236"/>
        </w:trPr>
        <w:tc>
          <w:tcPr>
            <w:tcW w:w="2895" w:type="dxa"/>
            <w:vAlign w:val="center"/>
          </w:tcPr>
          <w:p w14:paraId="5BBCA8FA"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w:t>
            </w:r>
          </w:p>
        </w:tc>
        <w:tc>
          <w:tcPr>
            <w:tcW w:w="6775" w:type="dxa"/>
            <w:vAlign w:val="bottom"/>
          </w:tcPr>
          <w:p w14:paraId="6FAB76A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Canale </w:t>
            </w:r>
            <w:proofErr w:type="spellStart"/>
            <w:r w:rsidRPr="00AC39D4">
              <w:rPr>
                <w:rFonts w:asciiTheme="minorHAnsi" w:hAnsiTheme="minorHAnsi" w:cstheme="minorHAnsi"/>
                <w:sz w:val="24"/>
                <w:szCs w:val="24"/>
              </w:rPr>
              <w:t>deznisipatoare</w:t>
            </w:r>
            <w:proofErr w:type="spellEnd"/>
            <w:r w:rsidRPr="00AC39D4">
              <w:rPr>
                <w:rFonts w:asciiTheme="minorHAnsi" w:hAnsiTheme="minorHAnsi" w:cstheme="minorHAnsi"/>
                <w:sz w:val="24"/>
                <w:szCs w:val="24"/>
              </w:rPr>
              <w:t xml:space="preserve"> cu </w:t>
            </w:r>
            <w:proofErr w:type="spellStart"/>
            <w:r w:rsidRPr="00AC39D4">
              <w:rPr>
                <w:rFonts w:asciiTheme="minorHAnsi" w:hAnsiTheme="minorHAnsi" w:cstheme="minorHAnsi"/>
                <w:sz w:val="24"/>
                <w:szCs w:val="24"/>
              </w:rPr>
              <w:t>viteza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constanta</w:t>
            </w:r>
            <w:proofErr w:type="spellEnd"/>
            <w:r w:rsidRPr="00AC39D4">
              <w:rPr>
                <w:rFonts w:asciiTheme="minorHAnsi" w:hAnsiTheme="minorHAnsi" w:cstheme="minorHAnsi"/>
                <w:sz w:val="24"/>
                <w:szCs w:val="24"/>
              </w:rPr>
              <w:t xml:space="preserve"> (2 </w:t>
            </w:r>
            <w:proofErr w:type="spellStart"/>
            <w:r w:rsidRPr="00AC39D4">
              <w:rPr>
                <w:rFonts w:asciiTheme="minorHAnsi" w:hAnsiTheme="minorHAnsi" w:cstheme="minorHAnsi"/>
                <w:sz w:val="24"/>
                <w:szCs w:val="24"/>
              </w:rPr>
              <w:t>canale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curatate</w:t>
            </w:r>
            <w:proofErr w:type="spellEnd"/>
            <w:r w:rsidRPr="00AC39D4">
              <w:rPr>
                <w:rFonts w:asciiTheme="minorHAnsi" w:hAnsiTheme="minorHAnsi" w:cstheme="minorHAnsi"/>
                <w:sz w:val="24"/>
                <w:szCs w:val="24"/>
              </w:rPr>
              <w:t xml:space="preserve"> manual)</w:t>
            </w:r>
          </w:p>
        </w:tc>
      </w:tr>
      <w:tr w:rsidR="00BE41FD" w:rsidRPr="00AC39D4" w14:paraId="3561070D" w14:textId="77777777" w:rsidTr="00D354DA">
        <w:trPr>
          <w:trHeight w:val="236"/>
        </w:trPr>
        <w:tc>
          <w:tcPr>
            <w:tcW w:w="2895" w:type="dxa"/>
            <w:vAlign w:val="center"/>
          </w:tcPr>
          <w:p w14:paraId="44EE62FB"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Debitmetrie</w:t>
            </w:r>
            <w:proofErr w:type="spellEnd"/>
            <w:r w:rsidRPr="00AC39D4">
              <w:rPr>
                <w:rFonts w:asciiTheme="minorHAnsi" w:hAnsiTheme="minorHAnsi" w:cstheme="minorHAnsi"/>
                <w:sz w:val="24"/>
                <w:szCs w:val="24"/>
              </w:rPr>
              <w:t>:</w:t>
            </w:r>
          </w:p>
        </w:tc>
        <w:tc>
          <w:tcPr>
            <w:tcW w:w="6775" w:type="dxa"/>
            <w:vAlign w:val="bottom"/>
          </w:tcPr>
          <w:p w14:paraId="08580FC1"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Debitmetre</w:t>
            </w:r>
            <w:proofErr w:type="spellEnd"/>
            <w:r w:rsidRPr="00AC39D4">
              <w:rPr>
                <w:rFonts w:asciiTheme="minorHAnsi" w:hAnsiTheme="minorHAnsi" w:cstheme="minorHAnsi"/>
                <w:sz w:val="24"/>
                <w:szCs w:val="24"/>
              </w:rPr>
              <w:t xml:space="preserve"> Parshall (1 </w:t>
            </w:r>
            <w:proofErr w:type="spellStart"/>
            <w:r w:rsidRPr="00AC39D4">
              <w:rPr>
                <w:rFonts w:asciiTheme="minorHAnsi" w:hAnsiTheme="minorHAnsi" w:cstheme="minorHAnsi"/>
                <w:sz w:val="24"/>
                <w:szCs w:val="24"/>
              </w:rPr>
              <w:t>buc</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fiecare</w:t>
            </w:r>
            <w:proofErr w:type="spellEnd"/>
            <w:r w:rsidRPr="00AC39D4">
              <w:rPr>
                <w:rFonts w:asciiTheme="minorHAnsi" w:hAnsiTheme="minorHAnsi" w:cstheme="minorHAnsi"/>
                <w:sz w:val="24"/>
                <w:szCs w:val="24"/>
              </w:rPr>
              <w:t xml:space="preserve"> canal)</w:t>
            </w:r>
          </w:p>
        </w:tc>
      </w:tr>
      <w:tr w:rsidR="00BE41FD" w:rsidRPr="00AC39D4" w14:paraId="22255153" w14:textId="77777777" w:rsidTr="00D354DA">
        <w:trPr>
          <w:trHeight w:val="236"/>
        </w:trPr>
        <w:tc>
          <w:tcPr>
            <w:tcW w:w="2895" w:type="dxa"/>
            <w:vAlign w:val="center"/>
          </w:tcPr>
          <w:p w14:paraId="66585071"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 xml:space="preserve">Camera de </w:t>
            </w:r>
            <w:proofErr w:type="spellStart"/>
            <w:r w:rsidRPr="00AC39D4">
              <w:rPr>
                <w:rFonts w:asciiTheme="minorHAnsi" w:hAnsiTheme="minorHAnsi" w:cstheme="minorHAnsi"/>
                <w:sz w:val="24"/>
                <w:szCs w:val="24"/>
              </w:rPr>
              <w:t>distributie</w:t>
            </w:r>
            <w:proofErr w:type="spellEnd"/>
          </w:p>
        </w:tc>
        <w:tc>
          <w:tcPr>
            <w:tcW w:w="6775" w:type="dxa"/>
            <w:vAlign w:val="bottom"/>
          </w:tcPr>
          <w:p w14:paraId="6512ED45"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Camera </w:t>
            </w:r>
            <w:proofErr w:type="spellStart"/>
            <w:r w:rsidRPr="00AC39D4">
              <w:rPr>
                <w:rFonts w:asciiTheme="minorHAnsi" w:hAnsiTheme="minorHAnsi" w:cstheme="minorHAnsi"/>
                <w:sz w:val="24"/>
                <w:szCs w:val="24"/>
              </w:rPr>
              <w:t>stavilar</w:t>
            </w:r>
            <w:proofErr w:type="spellEnd"/>
            <w:r w:rsidRPr="00AC39D4">
              <w:rPr>
                <w:rFonts w:asciiTheme="minorHAnsi" w:hAnsiTheme="minorHAnsi" w:cstheme="minorHAnsi"/>
                <w:sz w:val="24"/>
                <w:szCs w:val="24"/>
              </w:rPr>
              <w:t xml:space="preserve"> (1 camera)</w:t>
            </w:r>
          </w:p>
        </w:tc>
      </w:tr>
      <w:tr w:rsidR="00BE41FD" w:rsidRPr="00AC39D4" w14:paraId="335FF135" w14:textId="77777777" w:rsidTr="00D354DA">
        <w:trPr>
          <w:trHeight w:val="236"/>
        </w:trPr>
        <w:tc>
          <w:tcPr>
            <w:tcW w:w="2895" w:type="dxa"/>
            <w:vAlign w:val="center"/>
          </w:tcPr>
          <w:p w14:paraId="0CADAE27"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primara</w:t>
            </w:r>
            <w:proofErr w:type="spellEnd"/>
          </w:p>
        </w:tc>
        <w:tc>
          <w:tcPr>
            <w:tcW w:w="6775" w:type="dxa"/>
            <w:vAlign w:val="bottom"/>
          </w:tcPr>
          <w:p w14:paraId="7DFECF3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Decantor</w:t>
            </w:r>
            <w:proofErr w:type="spellEnd"/>
            <w:r w:rsidRPr="00AC39D4">
              <w:rPr>
                <w:rFonts w:asciiTheme="minorHAnsi" w:hAnsiTheme="minorHAnsi" w:cstheme="minorHAnsi"/>
                <w:sz w:val="24"/>
                <w:szCs w:val="24"/>
              </w:rPr>
              <w:t xml:space="preserve"> radial final conventional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statia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r>
      <w:tr w:rsidR="00BE41FD" w:rsidRPr="00AC39D4" w14:paraId="7F668064" w14:textId="77777777" w:rsidTr="00D354DA">
        <w:trPr>
          <w:trHeight w:val="239"/>
        </w:trPr>
        <w:tc>
          <w:tcPr>
            <w:tcW w:w="9670" w:type="dxa"/>
            <w:gridSpan w:val="2"/>
            <w:vAlign w:val="center"/>
          </w:tcPr>
          <w:p w14:paraId="02B546B7"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secundara</w:t>
            </w:r>
            <w:proofErr w:type="spellEnd"/>
          </w:p>
        </w:tc>
      </w:tr>
      <w:tr w:rsidR="00BE41FD" w:rsidRPr="00AC39D4" w14:paraId="1D822CFC" w14:textId="77777777" w:rsidTr="00D354DA">
        <w:trPr>
          <w:trHeight w:val="334"/>
        </w:trPr>
        <w:tc>
          <w:tcPr>
            <w:tcW w:w="2895" w:type="dxa"/>
            <w:vAlign w:val="center"/>
          </w:tcPr>
          <w:p w14:paraId="1A587917"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Biologica</w:t>
            </w:r>
            <w:proofErr w:type="spellEnd"/>
            <w:r w:rsidRPr="00AC39D4">
              <w:rPr>
                <w:rFonts w:asciiTheme="minorHAnsi" w:hAnsiTheme="minorHAnsi" w:cstheme="minorHAnsi"/>
                <w:sz w:val="24"/>
                <w:szCs w:val="24"/>
              </w:rPr>
              <w:t xml:space="preserve"> :</w:t>
            </w:r>
          </w:p>
        </w:tc>
        <w:tc>
          <w:tcPr>
            <w:tcW w:w="6775" w:type="dxa"/>
            <w:vAlign w:val="bottom"/>
          </w:tcPr>
          <w:p w14:paraId="4F2A1C08"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aerare</w:t>
            </w:r>
            <w:proofErr w:type="spellEnd"/>
            <w:r w:rsidRPr="00AC39D4">
              <w:rPr>
                <w:rFonts w:asciiTheme="minorHAnsi" w:hAnsiTheme="minorHAnsi" w:cstheme="minorHAnsi"/>
                <w:sz w:val="24"/>
                <w:szCs w:val="24"/>
              </w:rPr>
              <w:t xml:space="preserve"> cu bule fine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63079917" w14:textId="77777777" w:rsidTr="00D354DA">
        <w:trPr>
          <w:trHeight w:val="334"/>
        </w:trPr>
        <w:tc>
          <w:tcPr>
            <w:tcW w:w="2895" w:type="dxa"/>
            <w:vAlign w:val="center"/>
          </w:tcPr>
          <w:p w14:paraId="26047D5D"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Decantare</w:t>
            </w:r>
            <w:proofErr w:type="spellEnd"/>
            <w:r w:rsidRPr="00AC39D4">
              <w:rPr>
                <w:rFonts w:asciiTheme="minorHAnsi" w:hAnsiTheme="minorHAnsi" w:cstheme="minorHAnsi"/>
                <w:sz w:val="24"/>
                <w:szCs w:val="24"/>
              </w:rPr>
              <w:t>:</w:t>
            </w:r>
          </w:p>
        </w:tc>
        <w:tc>
          <w:tcPr>
            <w:tcW w:w="6775" w:type="dxa"/>
            <w:vAlign w:val="bottom"/>
          </w:tcPr>
          <w:p w14:paraId="154A2D02"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Decantor</w:t>
            </w:r>
            <w:proofErr w:type="spellEnd"/>
            <w:r w:rsidRPr="00AC39D4">
              <w:rPr>
                <w:rFonts w:asciiTheme="minorHAnsi" w:hAnsiTheme="minorHAnsi" w:cstheme="minorHAnsi"/>
                <w:sz w:val="24"/>
                <w:szCs w:val="24"/>
              </w:rPr>
              <w:t xml:space="preserve"> radial final conventional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separare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hidrostatica</w:t>
            </w:r>
            <w:proofErr w:type="spellEnd"/>
            <w:r w:rsidRPr="00AC39D4">
              <w:rPr>
                <w:rFonts w:asciiTheme="minorHAnsi" w:hAnsiTheme="minorHAnsi" w:cstheme="minorHAnsi"/>
                <w:sz w:val="24"/>
                <w:szCs w:val="24"/>
              </w:rPr>
              <w:t xml:space="preserve"> a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la Statia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p w14:paraId="59AD5F7F"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b/>
                <w:bCs/>
                <w:i/>
                <w:iCs/>
                <w:sz w:val="24"/>
                <w:szCs w:val="24"/>
                <w:vertAlign w:val="superscript"/>
              </w:rPr>
            </w:pPr>
            <w:proofErr w:type="spellStart"/>
            <w:r w:rsidRPr="00AC39D4">
              <w:rPr>
                <w:rFonts w:asciiTheme="minorHAnsi" w:hAnsiTheme="minorHAnsi" w:cstheme="minorHAnsi"/>
                <w:b/>
                <w:bCs/>
                <w:i/>
                <w:iCs/>
                <w:sz w:val="24"/>
                <w:szCs w:val="24"/>
              </w:rPr>
              <w:t>Suplimentar</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pentru</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inlaturarea</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nutrientilor</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dimensiunile</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bazinelor</w:t>
            </w:r>
            <w:proofErr w:type="spellEnd"/>
            <w:r w:rsidRPr="00AC39D4">
              <w:rPr>
                <w:rFonts w:asciiTheme="minorHAnsi" w:hAnsiTheme="minorHAnsi" w:cstheme="minorHAnsi"/>
                <w:b/>
                <w:bCs/>
                <w:i/>
                <w:iCs/>
                <w:sz w:val="24"/>
                <w:szCs w:val="24"/>
              </w:rPr>
              <w:t xml:space="preserve"> de </w:t>
            </w:r>
            <w:proofErr w:type="spellStart"/>
            <w:r w:rsidRPr="00AC39D4">
              <w:rPr>
                <w:rFonts w:asciiTheme="minorHAnsi" w:hAnsiTheme="minorHAnsi" w:cstheme="minorHAnsi"/>
                <w:b/>
                <w:bCs/>
                <w:i/>
                <w:iCs/>
                <w:sz w:val="24"/>
                <w:szCs w:val="24"/>
              </w:rPr>
              <w:t>mai</w:t>
            </w:r>
            <w:proofErr w:type="spellEnd"/>
            <w:r w:rsidRPr="00AC39D4">
              <w:rPr>
                <w:rFonts w:asciiTheme="minorHAnsi" w:hAnsiTheme="minorHAnsi" w:cstheme="minorHAnsi"/>
                <w:b/>
                <w:bCs/>
                <w:i/>
                <w:iCs/>
                <w:sz w:val="24"/>
                <w:szCs w:val="24"/>
              </w:rPr>
              <w:t xml:space="preserve"> sus </w:t>
            </w:r>
            <w:proofErr w:type="spellStart"/>
            <w:r w:rsidRPr="00AC39D4">
              <w:rPr>
                <w:rFonts w:asciiTheme="minorHAnsi" w:hAnsiTheme="minorHAnsi" w:cstheme="minorHAnsi"/>
                <w:b/>
                <w:bCs/>
                <w:i/>
                <w:iCs/>
                <w:sz w:val="24"/>
                <w:szCs w:val="24"/>
              </w:rPr>
              <w:t>raman</w:t>
            </w:r>
            <w:proofErr w:type="spellEnd"/>
            <w:r w:rsidRPr="00AC39D4">
              <w:rPr>
                <w:rFonts w:asciiTheme="minorHAnsi" w:hAnsiTheme="minorHAnsi" w:cstheme="minorHAnsi"/>
                <w:b/>
                <w:bCs/>
                <w:i/>
                <w:iCs/>
                <w:sz w:val="24"/>
                <w:szCs w:val="24"/>
              </w:rPr>
              <w:t xml:space="preserve"> </w:t>
            </w:r>
            <w:proofErr w:type="spellStart"/>
            <w:r w:rsidRPr="00AC39D4">
              <w:rPr>
                <w:rFonts w:asciiTheme="minorHAnsi" w:hAnsiTheme="minorHAnsi" w:cstheme="minorHAnsi"/>
                <w:b/>
                <w:bCs/>
                <w:i/>
                <w:iCs/>
                <w:sz w:val="24"/>
                <w:szCs w:val="24"/>
              </w:rPr>
              <w:t>constante</w:t>
            </w:r>
            <w:proofErr w:type="spellEnd"/>
            <w:r w:rsidRPr="00AC39D4">
              <w:rPr>
                <w:rFonts w:asciiTheme="minorHAnsi" w:hAnsiTheme="minorHAnsi" w:cstheme="minorHAnsi"/>
                <w:b/>
                <w:bCs/>
                <w:i/>
                <w:iCs/>
                <w:sz w:val="24"/>
                <w:szCs w:val="24"/>
              </w:rPr>
              <w:t>)</w:t>
            </w:r>
            <w:r w:rsidRPr="00AC39D4">
              <w:rPr>
                <w:rFonts w:asciiTheme="minorHAnsi" w:hAnsiTheme="minorHAnsi" w:cstheme="minorHAnsi"/>
                <w:b/>
                <w:bCs/>
                <w:i/>
                <w:iCs/>
                <w:sz w:val="24"/>
                <w:szCs w:val="24"/>
                <w:vertAlign w:val="superscript"/>
              </w:rPr>
              <w:t>(1)</w:t>
            </w:r>
          </w:p>
          <w:p w14:paraId="6B3566B2"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anoxic cu </w:t>
            </w:r>
            <w:proofErr w:type="spellStart"/>
            <w:r w:rsidRPr="00AC39D4">
              <w:rPr>
                <w:rFonts w:asciiTheme="minorHAnsi" w:hAnsiTheme="minorHAnsi" w:cstheme="minorHAnsi"/>
                <w:sz w:val="24"/>
                <w:szCs w:val="24"/>
              </w:rPr>
              <w:t>mixere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submersibile</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p w14:paraId="7AB1B984"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w:t>
            </w:r>
            <w:proofErr w:type="spellStart"/>
            <w:r w:rsidRPr="00AC39D4">
              <w:rPr>
                <w:rFonts w:asciiTheme="minorHAnsi" w:hAnsiTheme="minorHAnsi" w:cstheme="minorHAnsi"/>
                <w:sz w:val="24"/>
                <w:szCs w:val="24"/>
              </w:rPr>
              <w:t>anaerob</w:t>
            </w:r>
            <w:proofErr w:type="spellEnd"/>
            <w:r w:rsidRPr="00AC39D4">
              <w:rPr>
                <w:rFonts w:asciiTheme="minorHAnsi" w:hAnsiTheme="minorHAnsi" w:cstheme="minorHAnsi"/>
                <w:sz w:val="24"/>
                <w:szCs w:val="24"/>
              </w:rPr>
              <w:t xml:space="preserve">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p w14:paraId="0F26EABA"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anoxic endogen (1 per </w:t>
            </w:r>
            <w:proofErr w:type="spellStart"/>
            <w:r w:rsidRPr="00AC39D4">
              <w:rPr>
                <w:rFonts w:asciiTheme="minorHAnsi" w:hAnsiTheme="minorHAnsi" w:cstheme="minorHAnsi"/>
                <w:sz w:val="24"/>
                <w:szCs w:val="24"/>
              </w:rPr>
              <w:t>modul</w:t>
            </w:r>
            <w:proofErr w:type="spellEnd"/>
            <w:r w:rsidRPr="00AC39D4">
              <w:rPr>
                <w:rFonts w:asciiTheme="minorHAnsi" w:hAnsiTheme="minorHAnsi" w:cstheme="minorHAnsi"/>
                <w:sz w:val="24"/>
                <w:szCs w:val="24"/>
              </w:rPr>
              <w:t>)</w:t>
            </w:r>
          </w:p>
        </w:tc>
      </w:tr>
      <w:tr w:rsidR="00BE41FD" w:rsidRPr="00AC39D4" w14:paraId="62A0C564" w14:textId="77777777" w:rsidTr="00D354DA">
        <w:trPr>
          <w:trHeight w:val="236"/>
        </w:trPr>
        <w:tc>
          <w:tcPr>
            <w:tcW w:w="9670" w:type="dxa"/>
            <w:gridSpan w:val="2"/>
            <w:vAlign w:val="center"/>
          </w:tcPr>
          <w:p w14:paraId="3588F80C"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b/>
                <w:bCs/>
                <w:sz w:val="24"/>
                <w:szCs w:val="24"/>
              </w:rPr>
              <w:lastRenderedPageBreak/>
              <w:t>Tratarea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namolului</w:t>
            </w:r>
            <w:proofErr w:type="spellEnd"/>
          </w:p>
        </w:tc>
      </w:tr>
      <w:tr w:rsidR="00BE41FD" w:rsidRPr="00AC39D4" w14:paraId="3C8FDE10" w14:textId="77777777" w:rsidTr="00D354DA">
        <w:trPr>
          <w:trHeight w:val="336"/>
        </w:trPr>
        <w:tc>
          <w:tcPr>
            <w:tcW w:w="2895" w:type="dxa"/>
            <w:vAlign w:val="center"/>
          </w:tcPr>
          <w:p w14:paraId="4CC16FC9"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Statie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pompare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33EA3F6C"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Pompe cu </w:t>
            </w:r>
            <w:proofErr w:type="spellStart"/>
            <w:r w:rsidRPr="00AC39D4">
              <w:rPr>
                <w:rFonts w:asciiTheme="minorHAnsi" w:hAnsiTheme="minorHAnsi" w:cstheme="minorHAnsi"/>
                <w:sz w:val="24"/>
                <w:szCs w:val="24"/>
              </w:rPr>
              <w:t>melc</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centrifugale</w:t>
            </w:r>
            <w:proofErr w:type="spellEnd"/>
            <w:r w:rsidRPr="00AC39D4">
              <w:rPr>
                <w:rFonts w:asciiTheme="minorHAnsi" w:hAnsiTheme="minorHAnsi" w:cstheme="minorHAnsi"/>
                <w:sz w:val="24"/>
                <w:szCs w:val="24"/>
              </w:rPr>
              <w:t xml:space="preserve"> - </w:t>
            </w: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(1 SP)</w:t>
            </w:r>
          </w:p>
        </w:tc>
      </w:tr>
      <w:tr w:rsidR="00BE41FD" w:rsidRPr="00AC39D4" w14:paraId="04561A35" w14:textId="77777777" w:rsidTr="00D354DA">
        <w:trPr>
          <w:trHeight w:val="372"/>
        </w:trPr>
        <w:tc>
          <w:tcPr>
            <w:tcW w:w="2895" w:type="dxa"/>
            <w:vAlign w:val="center"/>
          </w:tcPr>
          <w:p w14:paraId="7646DEC1"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17DC953E"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Ingrosator</w:t>
            </w:r>
            <w:proofErr w:type="spellEnd"/>
            <w:r w:rsidRPr="00AC39D4">
              <w:rPr>
                <w:rFonts w:asciiTheme="minorHAnsi" w:hAnsiTheme="minorHAnsi" w:cstheme="minorHAnsi"/>
                <w:sz w:val="24"/>
                <w:szCs w:val="24"/>
              </w:rPr>
              <w:t xml:space="preserve"> conventional (2 </w:t>
            </w:r>
            <w:proofErr w:type="spellStart"/>
            <w:r w:rsidRPr="00AC39D4">
              <w:rPr>
                <w:rFonts w:asciiTheme="minorHAnsi" w:hAnsiTheme="minorHAnsi" w:cstheme="minorHAnsi"/>
                <w:sz w:val="24"/>
                <w:szCs w:val="24"/>
              </w:rPr>
              <w:t>bazine</w:t>
            </w:r>
            <w:proofErr w:type="spellEnd"/>
            <w:r w:rsidRPr="00AC39D4">
              <w:rPr>
                <w:rFonts w:asciiTheme="minorHAnsi" w:hAnsiTheme="minorHAnsi" w:cstheme="minorHAnsi"/>
                <w:sz w:val="24"/>
                <w:szCs w:val="24"/>
              </w:rPr>
              <w:t>)</w:t>
            </w:r>
          </w:p>
        </w:tc>
      </w:tr>
      <w:tr w:rsidR="00BE41FD" w:rsidRPr="00AC39D4" w14:paraId="6DFFC9B2" w14:textId="77777777" w:rsidTr="00D354DA">
        <w:trPr>
          <w:trHeight w:val="298"/>
        </w:trPr>
        <w:tc>
          <w:tcPr>
            <w:tcW w:w="2895" w:type="dxa"/>
            <w:vAlign w:val="center"/>
          </w:tcPr>
          <w:p w14:paraId="76381CF2"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Deshidratare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w:t>
            </w:r>
            <w:proofErr w:type="spellEnd"/>
          </w:p>
        </w:tc>
        <w:tc>
          <w:tcPr>
            <w:tcW w:w="6775" w:type="dxa"/>
            <w:vAlign w:val="bottom"/>
          </w:tcPr>
          <w:p w14:paraId="61BB6ADF"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Presa cu </w:t>
            </w:r>
            <w:proofErr w:type="spellStart"/>
            <w:r w:rsidRPr="00AC39D4">
              <w:rPr>
                <w:rFonts w:asciiTheme="minorHAnsi" w:hAnsiTheme="minorHAnsi" w:cstheme="minorHAnsi"/>
                <w:sz w:val="24"/>
                <w:szCs w:val="24"/>
              </w:rPr>
              <w:t>banda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r w:rsidR="00BE41FD" w:rsidRPr="00AC39D4" w14:paraId="6A885590" w14:textId="77777777" w:rsidTr="00D354DA">
        <w:trPr>
          <w:trHeight w:val="236"/>
        </w:trPr>
        <w:tc>
          <w:tcPr>
            <w:tcW w:w="2895" w:type="dxa"/>
            <w:vAlign w:val="center"/>
          </w:tcPr>
          <w:p w14:paraId="08E9A5F5"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Dezinfectie</w:t>
            </w:r>
            <w:proofErr w:type="spellEnd"/>
          </w:p>
        </w:tc>
        <w:tc>
          <w:tcPr>
            <w:tcW w:w="6775" w:type="dxa"/>
            <w:vAlign w:val="bottom"/>
          </w:tcPr>
          <w:p w14:paraId="069057E3"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Bazin de contact cu </w:t>
            </w:r>
            <w:proofErr w:type="spellStart"/>
            <w:r w:rsidRPr="00AC39D4">
              <w:rPr>
                <w:rFonts w:asciiTheme="minorHAnsi" w:hAnsiTheme="minorHAnsi" w:cstheme="minorHAnsi"/>
                <w:sz w:val="24"/>
                <w:szCs w:val="24"/>
              </w:rPr>
              <w:t>clorul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Hipoclorit</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sodiu</w:t>
            </w:r>
            <w:proofErr w:type="spellEnd"/>
            <w:r w:rsidRPr="00AC39D4">
              <w:rPr>
                <w:rFonts w:asciiTheme="minorHAnsi" w:hAnsiTheme="minorHAnsi" w:cstheme="minorHAnsi"/>
                <w:sz w:val="24"/>
                <w:szCs w:val="24"/>
              </w:rPr>
              <w:t xml:space="preserve"> – 1 </w:t>
            </w:r>
            <w:proofErr w:type="spellStart"/>
            <w:r w:rsidRPr="00AC39D4">
              <w:rPr>
                <w:rFonts w:asciiTheme="minorHAnsi" w:hAnsiTheme="minorHAnsi" w:cstheme="minorHAnsi"/>
                <w:sz w:val="24"/>
                <w:szCs w:val="24"/>
              </w:rPr>
              <w:t>bazin</w:t>
            </w:r>
            <w:proofErr w:type="spellEnd"/>
            <w:r w:rsidRPr="00AC39D4">
              <w:rPr>
                <w:rFonts w:asciiTheme="minorHAnsi" w:hAnsiTheme="minorHAnsi" w:cstheme="minorHAnsi"/>
                <w:sz w:val="24"/>
                <w:szCs w:val="24"/>
              </w:rPr>
              <w:t>)</w:t>
            </w:r>
          </w:p>
        </w:tc>
      </w:tr>
      <w:tr w:rsidR="00BE41FD" w:rsidRPr="00AC39D4" w14:paraId="07B51968" w14:textId="77777777" w:rsidTr="00D354DA">
        <w:trPr>
          <w:trHeight w:val="236"/>
        </w:trPr>
        <w:tc>
          <w:tcPr>
            <w:tcW w:w="2895" w:type="dxa"/>
            <w:vAlign w:val="center"/>
          </w:tcPr>
          <w:p w14:paraId="0B4754B3" w14:textId="77777777" w:rsidR="00BE41FD" w:rsidRPr="00AC39D4" w:rsidRDefault="00BE41FD" w:rsidP="00D354DA">
            <w:pPr>
              <w:widowControl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p>
        </w:tc>
        <w:tc>
          <w:tcPr>
            <w:tcW w:w="6775" w:type="dxa"/>
            <w:vAlign w:val="bottom"/>
          </w:tcPr>
          <w:p w14:paraId="4A891345"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Descarcare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gravitationala</w:t>
            </w:r>
            <w:proofErr w:type="spellEnd"/>
            <w:r w:rsidRPr="00AC39D4">
              <w:rPr>
                <w:rFonts w:asciiTheme="minorHAnsi" w:hAnsiTheme="minorHAnsi" w:cstheme="minorHAnsi"/>
                <w:sz w:val="24"/>
                <w:szCs w:val="24"/>
              </w:rPr>
              <w:t xml:space="preserve"> (1 </w:t>
            </w:r>
            <w:proofErr w:type="spellStart"/>
            <w:r w:rsidRPr="00AC39D4">
              <w:rPr>
                <w:rFonts w:asciiTheme="minorHAnsi" w:hAnsiTheme="minorHAnsi" w:cstheme="minorHAnsi"/>
                <w:sz w:val="24"/>
                <w:szCs w:val="24"/>
              </w:rPr>
              <w:t>linie</w:t>
            </w:r>
            <w:proofErr w:type="spellEnd"/>
            <w:r w:rsidRPr="00AC39D4">
              <w:rPr>
                <w:rFonts w:asciiTheme="minorHAnsi" w:hAnsiTheme="minorHAnsi" w:cstheme="minorHAnsi"/>
                <w:sz w:val="24"/>
                <w:szCs w:val="24"/>
              </w:rPr>
              <w:t>)</w:t>
            </w:r>
          </w:p>
        </w:tc>
      </w:tr>
    </w:tbl>
    <w:p w14:paraId="499C6E5E" w14:textId="77777777" w:rsidR="00BE41FD" w:rsidRPr="00AC39D4" w:rsidRDefault="00BE41F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i/>
          <w:iCs/>
          <w:sz w:val="24"/>
          <w:szCs w:val="24"/>
          <w:vertAlign w:val="superscript"/>
        </w:rPr>
        <w:t xml:space="preserve"> (1)</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Indepartarea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nutrientilor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necesara</w:t>
      </w:r>
      <w:proofErr w:type="spellEnd"/>
      <w:r w:rsidRPr="00AC39D4">
        <w:rPr>
          <w:rFonts w:asciiTheme="minorHAnsi" w:hAnsiTheme="minorHAnsi" w:cstheme="minorHAnsi"/>
          <w:sz w:val="24"/>
          <w:szCs w:val="24"/>
        </w:rPr>
        <w:t xml:space="preserve"> cand </w:t>
      </w:r>
      <w:proofErr w:type="spellStart"/>
      <w:r w:rsidRPr="00AC39D4">
        <w:rPr>
          <w:rFonts w:asciiTheme="minorHAnsi" w:hAnsiTheme="minorHAnsi" w:cstheme="minorHAnsi"/>
          <w:sz w:val="24"/>
          <w:szCs w:val="24"/>
        </w:rPr>
        <w:t>efluentul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descarcat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intr</w:t>
      </w:r>
      <w:proofErr w:type="spellEnd"/>
      <w:r w:rsidRPr="00AC39D4">
        <w:rPr>
          <w:rFonts w:asciiTheme="minorHAnsi" w:hAnsiTheme="minorHAnsi" w:cstheme="minorHAnsi"/>
          <w:sz w:val="24"/>
          <w:szCs w:val="24"/>
        </w:rPr>
        <w:t xml:space="preserve">-un receptor </w:t>
      </w:r>
      <w:proofErr w:type="spellStart"/>
      <w:r w:rsidRPr="00AC39D4">
        <w:rPr>
          <w:rFonts w:asciiTheme="minorHAnsi" w:hAnsiTheme="minorHAnsi" w:cstheme="minorHAnsi"/>
          <w:sz w:val="24"/>
          <w:szCs w:val="24"/>
        </w:rPr>
        <w:t>sensibil</w:t>
      </w:r>
      <w:proofErr w:type="spellEnd"/>
      <w:r w:rsidRPr="00AC39D4">
        <w:rPr>
          <w:rFonts w:asciiTheme="minorHAnsi" w:hAnsiTheme="minorHAnsi" w:cstheme="minorHAnsi"/>
          <w:sz w:val="24"/>
          <w:szCs w:val="24"/>
        </w:rPr>
        <w:t>.</w:t>
      </w:r>
    </w:p>
    <w:p w14:paraId="1142DFD9" w14:textId="77777777" w:rsidR="00446040" w:rsidRPr="00AC39D4" w:rsidRDefault="00446040" w:rsidP="00D354DA">
      <w:pPr>
        <w:widowControl w:val="0"/>
        <w:autoSpaceDE w:val="0"/>
        <w:autoSpaceDN w:val="0"/>
        <w:adjustRightInd w:val="0"/>
        <w:spacing w:after="120" w:line="240" w:lineRule="auto"/>
        <w:rPr>
          <w:rFonts w:asciiTheme="minorHAnsi" w:hAnsiTheme="minorHAnsi" w:cstheme="minorHAnsi"/>
          <w:b/>
          <w:sz w:val="24"/>
          <w:szCs w:val="24"/>
        </w:rPr>
      </w:pPr>
      <w:proofErr w:type="spellStart"/>
      <w:r w:rsidRPr="00AC39D4">
        <w:rPr>
          <w:rFonts w:asciiTheme="minorHAnsi" w:hAnsiTheme="minorHAnsi" w:cstheme="minorHAnsi"/>
          <w:b/>
          <w:iCs/>
          <w:sz w:val="24"/>
          <w:szCs w:val="24"/>
        </w:rPr>
        <w:t>Standardele</w:t>
      </w:r>
      <w:proofErr w:type="spellEnd"/>
      <w:r w:rsidRPr="00AC39D4">
        <w:rPr>
          <w:rFonts w:asciiTheme="minorHAnsi" w:hAnsiTheme="minorHAnsi" w:cstheme="minorHAnsi"/>
          <w:b/>
          <w:iCs/>
          <w:sz w:val="24"/>
          <w:szCs w:val="24"/>
        </w:rPr>
        <w:t xml:space="preserve"> de </w:t>
      </w:r>
      <w:proofErr w:type="spellStart"/>
      <w:r w:rsidRPr="00AC39D4">
        <w:rPr>
          <w:rFonts w:asciiTheme="minorHAnsi" w:hAnsiTheme="minorHAnsi" w:cstheme="minorHAnsi"/>
          <w:b/>
          <w:iCs/>
          <w:sz w:val="24"/>
          <w:szCs w:val="24"/>
        </w:rPr>
        <w:t>descarcare</w:t>
      </w:r>
      <w:proofErr w:type="spellEnd"/>
      <w:r w:rsidRPr="00AC39D4">
        <w:rPr>
          <w:rFonts w:asciiTheme="minorHAnsi" w:hAnsiTheme="minorHAnsi" w:cstheme="minorHAnsi"/>
          <w:b/>
          <w:iCs/>
          <w:sz w:val="24"/>
          <w:szCs w:val="24"/>
        </w:rPr>
        <w:t xml:space="preserve"> </w:t>
      </w:r>
      <w:proofErr w:type="gramStart"/>
      <w:r w:rsidRPr="00AC39D4">
        <w:rPr>
          <w:rFonts w:asciiTheme="minorHAnsi" w:hAnsiTheme="minorHAnsi" w:cstheme="minorHAnsi"/>
          <w:b/>
          <w:iCs/>
          <w:sz w:val="24"/>
          <w:szCs w:val="24"/>
        </w:rPr>
        <w:t>a</w:t>
      </w:r>
      <w:proofErr w:type="gramEnd"/>
      <w:r w:rsidRPr="00AC39D4">
        <w:rPr>
          <w:rFonts w:asciiTheme="minorHAnsi" w:hAnsiTheme="minorHAnsi" w:cstheme="minorHAnsi"/>
          <w:b/>
          <w:iCs/>
          <w:sz w:val="24"/>
          <w:szCs w:val="24"/>
        </w:rPr>
        <w:t xml:space="preserve"> </w:t>
      </w:r>
      <w:proofErr w:type="spellStart"/>
      <w:r w:rsidRPr="00AC39D4">
        <w:rPr>
          <w:rFonts w:asciiTheme="minorHAnsi" w:hAnsiTheme="minorHAnsi" w:cstheme="minorHAnsi"/>
          <w:b/>
          <w:iCs/>
          <w:sz w:val="24"/>
          <w:szCs w:val="24"/>
        </w:rPr>
        <w:t>efluentului</w:t>
      </w:r>
      <w:proofErr w:type="spellEnd"/>
      <w:r w:rsidRPr="00AC39D4">
        <w:rPr>
          <w:rFonts w:asciiTheme="minorHAnsi" w:hAnsiTheme="minorHAnsi" w:cstheme="minorHAnsi"/>
          <w:b/>
          <w:iCs/>
          <w:sz w:val="24"/>
          <w:szCs w:val="24"/>
        </w:rPr>
        <w:t xml:space="preserve"> </w:t>
      </w:r>
      <w:proofErr w:type="spellStart"/>
      <w:r w:rsidRPr="00AC39D4">
        <w:rPr>
          <w:rFonts w:asciiTheme="minorHAnsi" w:hAnsiTheme="minorHAnsi" w:cstheme="minorHAnsi"/>
          <w:b/>
          <w:iCs/>
          <w:sz w:val="24"/>
          <w:szCs w:val="24"/>
        </w:rPr>
        <w:t>tratat</w:t>
      </w:r>
      <w:proofErr w:type="spellEnd"/>
    </w:p>
    <w:p w14:paraId="4D923730" w14:textId="77777777" w:rsidR="00446040" w:rsidRPr="00AC39D4" w:rsidRDefault="00446040" w:rsidP="00D354DA">
      <w:pPr>
        <w:widowControl w:val="0"/>
        <w:overflowPunct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Parametrii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principali</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standardele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efluenti</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Directiva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Europeana</w:t>
      </w:r>
      <w:proofErr w:type="spellEnd"/>
      <w:r w:rsidRPr="00AC39D4">
        <w:rPr>
          <w:rFonts w:asciiTheme="minorHAnsi" w:hAnsiTheme="minorHAnsi" w:cstheme="minorHAnsi"/>
          <w:sz w:val="24"/>
          <w:szCs w:val="24"/>
        </w:rPr>
        <w:t xml:space="preserve"> 91/271 (</w:t>
      </w:r>
      <w:proofErr w:type="spellStart"/>
      <w:r w:rsidRPr="00AC39D4">
        <w:rPr>
          <w:rFonts w:asciiTheme="minorHAnsi" w:hAnsiTheme="minorHAnsi" w:cstheme="minorHAnsi"/>
          <w:sz w:val="24"/>
          <w:szCs w:val="24"/>
        </w:rPr>
        <w:t>Directiva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pentru</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tratarea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apelor</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uzate</w:t>
      </w:r>
      <w:proofErr w:type="spellEnd"/>
      <w:r w:rsidRPr="00AC39D4">
        <w:rPr>
          <w:rFonts w:asciiTheme="minorHAnsi" w:hAnsiTheme="minorHAnsi" w:cstheme="minorHAnsi"/>
          <w:sz w:val="24"/>
          <w:szCs w:val="24"/>
        </w:rPr>
        <w:t xml:space="preserve"> urbane) sunt </w:t>
      </w:r>
      <w:proofErr w:type="spellStart"/>
      <w:r w:rsidRPr="00AC39D4">
        <w:rPr>
          <w:rFonts w:asciiTheme="minorHAnsi" w:hAnsiTheme="minorHAnsi" w:cstheme="minorHAnsi"/>
          <w:sz w:val="24"/>
          <w:szCs w:val="24"/>
        </w:rPr>
        <w:t>inclusi</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normativul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romanesc</w:t>
      </w:r>
      <w:proofErr w:type="spellEnd"/>
      <w:r w:rsidRPr="00AC39D4">
        <w:rPr>
          <w:rFonts w:asciiTheme="minorHAnsi" w:hAnsiTheme="minorHAnsi" w:cstheme="minorHAnsi"/>
          <w:sz w:val="24"/>
          <w:szCs w:val="24"/>
        </w:rPr>
        <w:t xml:space="preserve"> NTPA 001/2002.</w:t>
      </w:r>
    </w:p>
    <w:p w14:paraId="7D5BFE7B" w14:textId="77777777" w:rsidR="00101EF4" w:rsidRPr="00AC39D4" w:rsidRDefault="00101EF4" w:rsidP="00D354DA">
      <w:pPr>
        <w:widowControl w:val="0"/>
        <w:overflowPunct w:val="0"/>
        <w:autoSpaceDE w:val="0"/>
        <w:autoSpaceDN w:val="0"/>
        <w:adjustRightInd w:val="0"/>
        <w:spacing w:after="120" w:line="240" w:lineRule="auto"/>
        <w:rPr>
          <w:rFonts w:asciiTheme="minorHAnsi" w:hAnsiTheme="minorHAnsi" w:cstheme="minorHAnsi"/>
          <w:sz w:val="24"/>
          <w:szCs w:val="24"/>
        </w:rPr>
      </w:pPr>
    </w:p>
    <w:p w14:paraId="4D3EB0EA" w14:textId="77777777" w:rsidR="00446040" w:rsidRPr="00AC39D4" w:rsidRDefault="00446040"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AC39D4">
        <w:rPr>
          <w:rFonts w:asciiTheme="minorHAnsi" w:hAnsiTheme="minorHAnsi" w:cstheme="minorHAnsi"/>
          <w:sz w:val="24"/>
          <w:szCs w:val="24"/>
        </w:rPr>
        <w:t xml:space="preserve">In </w:t>
      </w:r>
      <w:proofErr w:type="spellStart"/>
      <w:r w:rsidRPr="00AC39D4">
        <w:rPr>
          <w:rFonts w:asciiTheme="minorHAnsi" w:hAnsiTheme="minorHAnsi" w:cstheme="minorHAnsi"/>
          <w:sz w:val="24"/>
          <w:szCs w:val="24"/>
        </w:rPr>
        <w:t>faza</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planificare</w:t>
      </w:r>
      <w:proofErr w:type="spellEnd"/>
      <w:r w:rsidRPr="00AC39D4">
        <w:rPr>
          <w:rFonts w:asciiTheme="minorHAnsi" w:hAnsiTheme="minorHAnsi" w:cstheme="minorHAnsi"/>
          <w:sz w:val="24"/>
          <w:szCs w:val="24"/>
        </w:rPr>
        <w:t xml:space="preserve">, se </w:t>
      </w:r>
      <w:proofErr w:type="spellStart"/>
      <w:r w:rsidRPr="00AC39D4">
        <w:rPr>
          <w:rFonts w:asciiTheme="minorHAnsi" w:hAnsiTheme="minorHAnsi" w:cstheme="minorHAnsi"/>
          <w:sz w:val="24"/>
          <w:szCs w:val="24"/>
        </w:rPr>
        <w:t>presupune</w:t>
      </w:r>
      <w:proofErr w:type="spellEnd"/>
      <w:r w:rsidRPr="00AC39D4">
        <w:rPr>
          <w:rFonts w:asciiTheme="minorHAnsi" w:hAnsiTheme="minorHAnsi" w:cstheme="minorHAnsi"/>
          <w:sz w:val="24"/>
          <w:szCs w:val="24"/>
        </w:rPr>
        <w:t xml:space="preserve"> ca </w:t>
      </w:r>
      <w:proofErr w:type="spellStart"/>
      <w:r w:rsidRPr="00AC39D4">
        <w:rPr>
          <w:rFonts w:asciiTheme="minorHAnsi" w:hAnsiTheme="minorHAnsi" w:cstheme="minorHAnsi"/>
          <w:sz w:val="24"/>
          <w:szCs w:val="24"/>
        </w:rPr>
        <w:t>toate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lucrarile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trebuie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aiba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preliminara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primara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Ratele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reducere</w:t>
      </w:r>
      <w:proofErr w:type="spellEnd"/>
      <w:r w:rsidRPr="00AC39D4">
        <w:rPr>
          <w:rFonts w:asciiTheme="minorHAnsi" w:hAnsiTheme="minorHAnsi" w:cstheme="minorHAnsi"/>
          <w:sz w:val="24"/>
          <w:szCs w:val="24"/>
        </w:rPr>
        <w:t xml:space="preserve"> a CBO</w:t>
      </w:r>
      <w:r w:rsidRPr="00AC39D4">
        <w:rPr>
          <w:rFonts w:asciiTheme="minorHAnsi" w:hAnsiTheme="minorHAnsi" w:cstheme="minorHAnsi"/>
          <w:sz w:val="24"/>
          <w:szCs w:val="24"/>
          <w:vertAlign w:val="subscript"/>
        </w:rPr>
        <w:t>5</w:t>
      </w:r>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solide</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suspensie</w:t>
      </w:r>
      <w:proofErr w:type="spellEnd"/>
      <w:r w:rsidRPr="00AC39D4">
        <w:rPr>
          <w:rFonts w:asciiTheme="minorHAnsi" w:hAnsiTheme="minorHAnsi" w:cstheme="minorHAnsi"/>
          <w:sz w:val="24"/>
          <w:szCs w:val="24"/>
        </w:rPr>
        <w:t xml:space="preserve"> (SS)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Coliformi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Fecali</w:t>
      </w:r>
      <w:proofErr w:type="spellEnd"/>
      <w:r w:rsidRPr="00AC39D4">
        <w:rPr>
          <w:rFonts w:asciiTheme="minorHAnsi" w:hAnsiTheme="minorHAnsi" w:cstheme="minorHAnsi"/>
          <w:sz w:val="24"/>
          <w:szCs w:val="24"/>
        </w:rPr>
        <w:t xml:space="preserve"> la </w:t>
      </w:r>
      <w:proofErr w:type="spellStart"/>
      <w:r w:rsidRPr="00AC39D4">
        <w:rPr>
          <w:rFonts w:asciiTheme="minorHAnsi" w:hAnsiTheme="minorHAnsi" w:cstheme="minorHAnsi"/>
          <w:sz w:val="24"/>
          <w:szCs w:val="24"/>
        </w:rPr>
        <w:t>diferite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trepte</w:t>
      </w:r>
      <w:proofErr w:type="spellEnd"/>
      <w:r w:rsidRPr="00AC39D4">
        <w:rPr>
          <w:rFonts w:asciiTheme="minorHAnsi" w:hAnsiTheme="minorHAnsi" w:cstheme="minorHAnsi"/>
          <w:sz w:val="24"/>
          <w:szCs w:val="24"/>
        </w:rPr>
        <w:t xml:space="preserve"> ale </w:t>
      </w:r>
      <w:proofErr w:type="spellStart"/>
      <w:r w:rsidRPr="00AC39D4">
        <w:rPr>
          <w:rFonts w:asciiTheme="minorHAnsi" w:hAnsiTheme="minorHAnsi" w:cstheme="minorHAnsi"/>
          <w:sz w:val="24"/>
          <w:szCs w:val="24"/>
        </w:rPr>
        <w:t>procesului</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tratare</w:t>
      </w:r>
      <w:proofErr w:type="spellEnd"/>
      <w:r w:rsidRPr="00AC39D4">
        <w:rPr>
          <w:rFonts w:asciiTheme="minorHAnsi" w:hAnsiTheme="minorHAnsi" w:cstheme="minorHAnsi"/>
          <w:sz w:val="24"/>
          <w:szCs w:val="24"/>
        </w:rPr>
        <w:t xml:space="preserve"> sun date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jos</w:t>
      </w:r>
      <w:proofErr w:type="spellEnd"/>
      <w:r w:rsidRPr="00AC39D4">
        <w:rPr>
          <w:rFonts w:asciiTheme="minorHAnsi" w:hAnsiTheme="minorHAnsi" w:cstheme="minorHAnsi"/>
          <w:sz w:val="24"/>
          <w:szCs w:val="24"/>
        </w:rPr>
        <w:t>:</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0"/>
        <w:gridCol w:w="2105"/>
        <w:gridCol w:w="2070"/>
        <w:gridCol w:w="1760"/>
      </w:tblGrid>
      <w:tr w:rsidR="001B5ACD" w:rsidRPr="00AC39D4" w14:paraId="3E915538" w14:textId="77777777" w:rsidTr="00D354DA">
        <w:trPr>
          <w:trHeight w:val="236"/>
        </w:trPr>
        <w:tc>
          <w:tcPr>
            <w:tcW w:w="3400" w:type="dxa"/>
            <w:vMerge w:val="restart"/>
            <w:shd w:val="clear" w:color="auto" w:fill="548DD4" w:themeFill="text2" w:themeFillTint="99"/>
            <w:vAlign w:val="center"/>
          </w:tcPr>
          <w:p w14:paraId="7915E123" w14:textId="77777777" w:rsidR="001B5ACD" w:rsidRPr="00AC39D4" w:rsidRDefault="001B5ACD" w:rsidP="00D354DA">
            <w:pPr>
              <w:widowControl w:val="0"/>
              <w:autoSpaceDE w:val="0"/>
              <w:autoSpaceDN w:val="0"/>
              <w:adjustRightInd w:val="0"/>
              <w:spacing w:after="120" w:line="240" w:lineRule="auto"/>
              <w:ind w:left="105"/>
              <w:rPr>
                <w:rFonts w:asciiTheme="minorHAnsi" w:hAnsiTheme="minorHAnsi" w:cstheme="minorHAnsi"/>
                <w:sz w:val="24"/>
                <w:szCs w:val="24"/>
              </w:rPr>
            </w:pPr>
            <w:proofErr w:type="spellStart"/>
            <w:r w:rsidRPr="00AC39D4">
              <w:rPr>
                <w:rFonts w:asciiTheme="minorHAnsi" w:hAnsiTheme="minorHAnsi" w:cstheme="minorHAnsi"/>
                <w:b/>
                <w:bCs/>
                <w:sz w:val="24"/>
                <w:szCs w:val="24"/>
              </w:rPr>
              <w:t>Treaptade</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tratare</w:t>
            </w:r>
            <w:proofErr w:type="spellEnd"/>
            <w:r w:rsidRPr="00AC39D4">
              <w:rPr>
                <w:rFonts w:asciiTheme="minorHAnsi" w:hAnsiTheme="minorHAnsi" w:cstheme="minorHAnsi"/>
                <w:b/>
                <w:bCs/>
                <w:sz w:val="24"/>
                <w:szCs w:val="24"/>
              </w:rPr>
              <w:t>/Parametru</w:t>
            </w:r>
          </w:p>
        </w:tc>
        <w:tc>
          <w:tcPr>
            <w:tcW w:w="5935" w:type="dxa"/>
            <w:gridSpan w:val="3"/>
            <w:shd w:val="clear" w:color="auto" w:fill="548DD4" w:themeFill="text2" w:themeFillTint="99"/>
            <w:vAlign w:val="center"/>
          </w:tcPr>
          <w:p w14:paraId="576AFDA4"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reducere</w:t>
            </w:r>
            <w:proofErr w:type="spellEnd"/>
            <w:r w:rsidRPr="00AC39D4">
              <w:rPr>
                <w:rFonts w:asciiTheme="minorHAnsi" w:hAnsiTheme="minorHAnsi" w:cstheme="minorHAnsi"/>
                <w:b/>
                <w:bCs/>
                <w:sz w:val="24"/>
                <w:szCs w:val="24"/>
              </w:rPr>
              <w:t xml:space="preserve"> in </w:t>
            </w:r>
            <w:proofErr w:type="spellStart"/>
            <w:r w:rsidRPr="00AC39D4">
              <w:rPr>
                <w:rFonts w:asciiTheme="minorHAnsi" w:hAnsiTheme="minorHAnsi" w:cstheme="minorHAnsi"/>
                <w:b/>
                <w:bCs/>
                <w:sz w:val="24"/>
                <w:szCs w:val="24"/>
              </w:rPr>
              <w:t>sau</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dupa</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treapta</w:t>
            </w:r>
            <w:proofErr w:type="spellEnd"/>
          </w:p>
        </w:tc>
      </w:tr>
      <w:tr w:rsidR="001B5ACD" w:rsidRPr="00AC39D4" w14:paraId="66B55B8F" w14:textId="77777777" w:rsidTr="00D354DA">
        <w:trPr>
          <w:trHeight w:val="220"/>
        </w:trPr>
        <w:tc>
          <w:tcPr>
            <w:tcW w:w="3400" w:type="dxa"/>
            <w:vMerge/>
            <w:shd w:val="clear" w:color="auto" w:fill="548DD4" w:themeFill="text2" w:themeFillTint="99"/>
            <w:vAlign w:val="center"/>
          </w:tcPr>
          <w:p w14:paraId="687F1A9C" w14:textId="77777777" w:rsidR="001B5ACD" w:rsidRPr="00AC39D4" w:rsidRDefault="001B5ACD" w:rsidP="00D354DA">
            <w:pPr>
              <w:widowControl w:val="0"/>
              <w:autoSpaceDE w:val="0"/>
              <w:autoSpaceDN w:val="0"/>
              <w:adjustRightInd w:val="0"/>
              <w:spacing w:after="120" w:line="240" w:lineRule="auto"/>
              <w:rPr>
                <w:rFonts w:asciiTheme="minorHAnsi" w:hAnsiTheme="minorHAnsi" w:cstheme="minorHAnsi"/>
                <w:sz w:val="24"/>
                <w:szCs w:val="24"/>
              </w:rPr>
            </w:pPr>
          </w:p>
        </w:tc>
        <w:tc>
          <w:tcPr>
            <w:tcW w:w="2105" w:type="dxa"/>
            <w:shd w:val="clear" w:color="auto" w:fill="548DD4" w:themeFill="text2" w:themeFillTint="99"/>
            <w:vAlign w:val="center"/>
          </w:tcPr>
          <w:p w14:paraId="6F2CC7A2"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
                <w:bCs/>
                <w:sz w:val="24"/>
                <w:szCs w:val="24"/>
              </w:rPr>
              <w:t>CBO</w:t>
            </w:r>
            <w:r w:rsidRPr="00AC39D4">
              <w:rPr>
                <w:rFonts w:asciiTheme="minorHAnsi" w:hAnsiTheme="minorHAnsi" w:cstheme="minorHAnsi"/>
                <w:b/>
                <w:bCs/>
                <w:sz w:val="24"/>
                <w:szCs w:val="24"/>
                <w:vertAlign w:val="subscript"/>
              </w:rPr>
              <w:t>5</w:t>
            </w:r>
          </w:p>
        </w:tc>
        <w:tc>
          <w:tcPr>
            <w:tcW w:w="2070" w:type="dxa"/>
            <w:shd w:val="clear" w:color="auto" w:fill="548DD4" w:themeFill="text2" w:themeFillTint="99"/>
            <w:vAlign w:val="center"/>
          </w:tcPr>
          <w:p w14:paraId="23F38073"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
                <w:bCs/>
                <w:sz w:val="24"/>
                <w:szCs w:val="24"/>
              </w:rPr>
              <w:t>SS</w:t>
            </w:r>
          </w:p>
        </w:tc>
        <w:tc>
          <w:tcPr>
            <w:tcW w:w="1760" w:type="dxa"/>
            <w:shd w:val="clear" w:color="auto" w:fill="548DD4" w:themeFill="text2" w:themeFillTint="99"/>
            <w:vAlign w:val="center"/>
          </w:tcPr>
          <w:p w14:paraId="4F937326"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w w:val="98"/>
                <w:sz w:val="24"/>
                <w:szCs w:val="24"/>
              </w:rPr>
              <w:t>Coliformi</w:t>
            </w:r>
            <w:proofErr w:type="spellEnd"/>
            <w:r w:rsidRPr="00AC39D4">
              <w:rPr>
                <w:rFonts w:asciiTheme="minorHAnsi" w:hAnsiTheme="minorHAnsi" w:cstheme="minorHAnsi"/>
                <w:b/>
                <w:bCs/>
                <w:w w:val="98"/>
                <w:sz w:val="24"/>
                <w:szCs w:val="24"/>
              </w:rPr>
              <w:t xml:space="preserve"> </w:t>
            </w:r>
            <w:proofErr w:type="spellStart"/>
            <w:r w:rsidRPr="00AC39D4">
              <w:rPr>
                <w:rFonts w:asciiTheme="minorHAnsi" w:hAnsiTheme="minorHAnsi" w:cstheme="minorHAnsi"/>
                <w:b/>
                <w:bCs/>
                <w:w w:val="98"/>
                <w:sz w:val="24"/>
                <w:szCs w:val="24"/>
              </w:rPr>
              <w:t>Fecali</w:t>
            </w:r>
            <w:proofErr w:type="spellEnd"/>
          </w:p>
        </w:tc>
      </w:tr>
      <w:tr w:rsidR="001B5ACD" w:rsidRPr="00AC39D4" w14:paraId="549C9D7F" w14:textId="77777777" w:rsidTr="00D354DA">
        <w:trPr>
          <w:trHeight w:val="216"/>
        </w:trPr>
        <w:tc>
          <w:tcPr>
            <w:tcW w:w="3400" w:type="dxa"/>
            <w:vAlign w:val="center"/>
          </w:tcPr>
          <w:p w14:paraId="56866639" w14:textId="77777777" w:rsidR="001B5ACD" w:rsidRPr="00AC39D4" w:rsidRDefault="001B5ACD"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Preliminara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gratare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deznisipator</w:t>
            </w:r>
            <w:proofErr w:type="spellEnd"/>
            <w:r w:rsidRPr="00AC39D4">
              <w:rPr>
                <w:rFonts w:asciiTheme="minorHAnsi" w:hAnsiTheme="minorHAnsi" w:cstheme="minorHAnsi"/>
                <w:sz w:val="24"/>
                <w:szCs w:val="24"/>
              </w:rPr>
              <w:t>, etc</w:t>
            </w:r>
            <w:r w:rsidR="00D354DA">
              <w:rPr>
                <w:rFonts w:asciiTheme="minorHAnsi" w:hAnsiTheme="minorHAnsi" w:cstheme="minorHAnsi"/>
                <w:sz w:val="24"/>
                <w:szCs w:val="24"/>
              </w:rPr>
              <w:t>.</w:t>
            </w:r>
            <w:r w:rsidRPr="00AC39D4">
              <w:rPr>
                <w:rFonts w:asciiTheme="minorHAnsi" w:hAnsiTheme="minorHAnsi" w:cstheme="minorHAnsi"/>
                <w:sz w:val="24"/>
                <w:szCs w:val="24"/>
              </w:rPr>
              <w:t>)</w:t>
            </w:r>
          </w:p>
        </w:tc>
        <w:tc>
          <w:tcPr>
            <w:tcW w:w="2105" w:type="dxa"/>
            <w:vAlign w:val="center"/>
          </w:tcPr>
          <w:p w14:paraId="7D0C7A69"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w:t>
            </w:r>
          </w:p>
        </w:tc>
        <w:tc>
          <w:tcPr>
            <w:tcW w:w="2070" w:type="dxa"/>
            <w:vAlign w:val="center"/>
          </w:tcPr>
          <w:p w14:paraId="62C108F3"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0-10</w:t>
            </w:r>
          </w:p>
        </w:tc>
        <w:tc>
          <w:tcPr>
            <w:tcW w:w="1760" w:type="dxa"/>
            <w:vAlign w:val="center"/>
          </w:tcPr>
          <w:p w14:paraId="22814764"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w:t>
            </w:r>
          </w:p>
        </w:tc>
      </w:tr>
      <w:tr w:rsidR="001B5ACD" w:rsidRPr="00AC39D4" w14:paraId="535FEF66" w14:textId="77777777" w:rsidTr="00D354DA">
        <w:trPr>
          <w:trHeight w:val="213"/>
        </w:trPr>
        <w:tc>
          <w:tcPr>
            <w:tcW w:w="3400" w:type="dxa"/>
            <w:vAlign w:val="center"/>
          </w:tcPr>
          <w:p w14:paraId="1752E6A2" w14:textId="77777777" w:rsidR="001B5ACD" w:rsidRPr="00AC39D4" w:rsidRDefault="001B5ACD"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Primara (</w:t>
            </w:r>
            <w:proofErr w:type="spellStart"/>
            <w:r w:rsidRPr="00AC39D4">
              <w:rPr>
                <w:rFonts w:asciiTheme="minorHAnsi" w:hAnsiTheme="minorHAnsi" w:cstheme="minorHAnsi"/>
                <w:sz w:val="24"/>
                <w:szCs w:val="24"/>
              </w:rPr>
              <w:t>decantare</w:t>
            </w:r>
            <w:proofErr w:type="spellEnd"/>
            <w:r w:rsidRPr="00AC39D4">
              <w:rPr>
                <w:rFonts w:asciiTheme="minorHAnsi" w:hAnsiTheme="minorHAnsi" w:cstheme="minorHAnsi"/>
                <w:sz w:val="24"/>
                <w:szCs w:val="24"/>
              </w:rPr>
              <w:t>)</w:t>
            </w:r>
          </w:p>
        </w:tc>
        <w:tc>
          <w:tcPr>
            <w:tcW w:w="2105" w:type="dxa"/>
            <w:vAlign w:val="center"/>
          </w:tcPr>
          <w:p w14:paraId="626691FE"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30</w:t>
            </w:r>
          </w:p>
        </w:tc>
        <w:tc>
          <w:tcPr>
            <w:tcW w:w="2070" w:type="dxa"/>
            <w:vAlign w:val="center"/>
          </w:tcPr>
          <w:p w14:paraId="13FB9F82"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60</w:t>
            </w:r>
          </w:p>
        </w:tc>
        <w:tc>
          <w:tcPr>
            <w:tcW w:w="1760" w:type="dxa"/>
            <w:vAlign w:val="center"/>
          </w:tcPr>
          <w:p w14:paraId="3722F6B9"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 xml:space="preserve">0-1 log </w:t>
            </w:r>
            <w:proofErr w:type="spellStart"/>
            <w:r w:rsidRPr="00AC39D4">
              <w:rPr>
                <w:rFonts w:asciiTheme="minorHAnsi" w:hAnsiTheme="minorHAnsi" w:cstheme="minorHAnsi"/>
                <w:sz w:val="24"/>
                <w:szCs w:val="24"/>
              </w:rPr>
              <w:t>reducere</w:t>
            </w:r>
            <w:proofErr w:type="spellEnd"/>
          </w:p>
        </w:tc>
      </w:tr>
      <w:tr w:rsidR="001B5ACD" w:rsidRPr="00AC39D4" w14:paraId="2B912D2D" w14:textId="77777777" w:rsidTr="00D354DA">
        <w:trPr>
          <w:trHeight w:val="305"/>
        </w:trPr>
        <w:tc>
          <w:tcPr>
            <w:tcW w:w="3400" w:type="dxa"/>
            <w:vAlign w:val="center"/>
          </w:tcPr>
          <w:p w14:paraId="226FEDE1" w14:textId="77777777" w:rsidR="001B5ACD" w:rsidRPr="00AC39D4" w:rsidRDefault="00D354DA"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Pr>
                <w:rFonts w:asciiTheme="minorHAnsi" w:hAnsiTheme="minorHAnsi" w:cstheme="minorHAnsi"/>
                <w:sz w:val="24"/>
                <w:szCs w:val="24"/>
              </w:rPr>
              <w:t>Secu</w:t>
            </w:r>
            <w:r w:rsidR="001B5ACD" w:rsidRPr="00AC39D4">
              <w:rPr>
                <w:rFonts w:asciiTheme="minorHAnsi" w:hAnsiTheme="minorHAnsi" w:cstheme="minorHAnsi"/>
                <w:sz w:val="24"/>
                <w:szCs w:val="24"/>
              </w:rPr>
              <w:t>ndara</w:t>
            </w:r>
            <w:proofErr w:type="spellEnd"/>
            <w:r w:rsidR="001B5ACD" w:rsidRPr="00AC39D4">
              <w:rPr>
                <w:rFonts w:asciiTheme="minorHAnsi" w:hAnsiTheme="minorHAnsi" w:cstheme="minorHAnsi"/>
                <w:sz w:val="24"/>
                <w:szCs w:val="24"/>
              </w:rPr>
              <w:t xml:space="preserve"> (</w:t>
            </w:r>
            <w:proofErr w:type="spellStart"/>
            <w:r w:rsidR="001B5ACD" w:rsidRPr="00AC39D4">
              <w:rPr>
                <w:rFonts w:asciiTheme="minorHAnsi" w:hAnsiTheme="minorHAnsi" w:cstheme="minorHAnsi"/>
                <w:sz w:val="24"/>
                <w:szCs w:val="24"/>
              </w:rPr>
              <w:t>tratare</w:t>
            </w:r>
            <w:proofErr w:type="spellEnd"/>
            <w:r w:rsidR="001B5ACD" w:rsidRPr="00AC39D4">
              <w:rPr>
                <w:rFonts w:asciiTheme="minorHAnsi" w:hAnsiTheme="minorHAnsi" w:cstheme="minorHAnsi"/>
                <w:sz w:val="24"/>
                <w:szCs w:val="24"/>
              </w:rPr>
              <w:t xml:space="preserve"> </w:t>
            </w:r>
            <w:proofErr w:type="spellStart"/>
            <w:r w:rsidR="001B5ACD" w:rsidRPr="00AC39D4">
              <w:rPr>
                <w:rFonts w:asciiTheme="minorHAnsi" w:hAnsiTheme="minorHAnsi" w:cstheme="minorHAnsi"/>
                <w:sz w:val="24"/>
                <w:szCs w:val="24"/>
              </w:rPr>
              <w:t>biologica</w:t>
            </w:r>
            <w:proofErr w:type="spellEnd"/>
            <w:r w:rsidR="001B5ACD" w:rsidRPr="00AC39D4">
              <w:rPr>
                <w:rFonts w:asciiTheme="minorHAnsi" w:hAnsiTheme="minorHAnsi" w:cstheme="minorHAnsi"/>
                <w:sz w:val="24"/>
                <w:szCs w:val="24"/>
              </w:rPr>
              <w:t>)</w:t>
            </w:r>
          </w:p>
        </w:tc>
        <w:tc>
          <w:tcPr>
            <w:tcW w:w="2105" w:type="dxa"/>
            <w:vAlign w:val="center"/>
          </w:tcPr>
          <w:p w14:paraId="3B0591B4"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 xml:space="preserve">95-98% </w:t>
            </w:r>
            <w:proofErr w:type="spellStart"/>
            <w:r w:rsidRPr="00AC39D4">
              <w:rPr>
                <w:rFonts w:asciiTheme="minorHAnsi" w:hAnsiTheme="minorHAnsi" w:cstheme="minorHAnsi"/>
                <w:sz w:val="24"/>
                <w:szCs w:val="24"/>
              </w:rPr>
              <w:t>dupa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secundara</w:t>
            </w:r>
            <w:proofErr w:type="spellEnd"/>
          </w:p>
        </w:tc>
        <w:tc>
          <w:tcPr>
            <w:tcW w:w="2070" w:type="dxa"/>
            <w:vAlign w:val="center"/>
          </w:tcPr>
          <w:p w14:paraId="5FB36C5F" w14:textId="77777777" w:rsidR="001B5ACD" w:rsidRPr="00AC39D4" w:rsidRDefault="001B5ACD"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 xml:space="preserve">95-98% </w:t>
            </w:r>
            <w:proofErr w:type="spellStart"/>
            <w:r w:rsidRPr="00AC39D4">
              <w:rPr>
                <w:rFonts w:asciiTheme="minorHAnsi" w:hAnsiTheme="minorHAnsi" w:cstheme="minorHAnsi"/>
                <w:sz w:val="24"/>
                <w:szCs w:val="24"/>
              </w:rPr>
              <w:t>dupa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treapta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secundara</w:t>
            </w:r>
            <w:proofErr w:type="spellEnd"/>
          </w:p>
        </w:tc>
        <w:tc>
          <w:tcPr>
            <w:tcW w:w="1760" w:type="dxa"/>
            <w:vAlign w:val="center"/>
          </w:tcPr>
          <w:p w14:paraId="01516B62" w14:textId="77777777" w:rsidR="001B5ACD" w:rsidRPr="00AC39D4" w:rsidRDefault="001B5ACD" w:rsidP="00D354DA">
            <w:pPr>
              <w:pStyle w:val="ListParagraph"/>
              <w:widowControl w:val="0"/>
              <w:numPr>
                <w:ilvl w:val="1"/>
                <w:numId w:val="57"/>
              </w:numPr>
              <w:autoSpaceDE w:val="0"/>
              <w:autoSpaceDN w:val="0"/>
              <w:adjustRightInd w:val="0"/>
              <w:spacing w:after="120"/>
              <w:ind w:left="0"/>
              <w:jc w:val="center"/>
              <w:rPr>
                <w:rFonts w:asciiTheme="minorHAnsi" w:hAnsiTheme="minorHAnsi" w:cstheme="minorHAnsi"/>
              </w:rPr>
            </w:pPr>
            <w:r w:rsidRPr="00AC39D4">
              <w:rPr>
                <w:rFonts w:asciiTheme="minorHAnsi" w:hAnsiTheme="minorHAnsi" w:cstheme="minorHAnsi"/>
              </w:rPr>
              <w:t xml:space="preserve">log </w:t>
            </w:r>
            <w:proofErr w:type="spellStart"/>
            <w:r w:rsidRPr="00AC39D4">
              <w:rPr>
                <w:rFonts w:asciiTheme="minorHAnsi" w:hAnsiTheme="minorHAnsi" w:cstheme="minorHAnsi"/>
              </w:rPr>
              <w:t>reducere</w:t>
            </w:r>
            <w:proofErr w:type="spellEnd"/>
          </w:p>
        </w:tc>
      </w:tr>
    </w:tbl>
    <w:p w14:paraId="7B7ECF04" w14:textId="77777777" w:rsidR="00446040" w:rsidRPr="00AC39D4" w:rsidRDefault="00446040" w:rsidP="00D354DA">
      <w:pPr>
        <w:widowControl w:val="0"/>
        <w:autoSpaceDE w:val="0"/>
        <w:autoSpaceDN w:val="0"/>
        <w:adjustRightInd w:val="0"/>
        <w:spacing w:after="120"/>
        <w:rPr>
          <w:rFonts w:asciiTheme="minorHAnsi" w:hAnsiTheme="minorHAnsi" w:cstheme="minorHAnsi"/>
          <w:sz w:val="24"/>
          <w:szCs w:val="24"/>
        </w:rPr>
      </w:pPr>
    </w:p>
    <w:p w14:paraId="4AD8D695" w14:textId="77777777" w:rsidR="00446040" w:rsidRPr="00AC39D4" w:rsidRDefault="00446040" w:rsidP="00D354DA">
      <w:pPr>
        <w:pStyle w:val="ListParagraph"/>
        <w:widowControl w:val="0"/>
        <w:numPr>
          <w:ilvl w:val="1"/>
          <w:numId w:val="56"/>
        </w:numPr>
        <w:overflowPunct w:val="0"/>
        <w:autoSpaceDE w:val="0"/>
        <w:autoSpaceDN w:val="0"/>
        <w:adjustRightInd w:val="0"/>
        <w:spacing w:after="120"/>
        <w:ind w:left="0"/>
        <w:jc w:val="both"/>
        <w:rPr>
          <w:rFonts w:asciiTheme="minorHAnsi" w:hAnsiTheme="minorHAnsi" w:cstheme="minorHAnsi"/>
          <w:b/>
          <w:bCs/>
        </w:rPr>
      </w:pPr>
      <w:proofErr w:type="spellStart"/>
      <w:r w:rsidRPr="00AC39D4">
        <w:rPr>
          <w:rFonts w:asciiTheme="minorHAnsi" w:hAnsiTheme="minorHAnsi" w:cstheme="minorHAnsi"/>
          <w:b/>
          <w:bCs/>
        </w:rPr>
        <w:t>Tratarea</w:t>
      </w:r>
      <w:proofErr w:type="spellEnd"/>
      <w:r w:rsidRPr="00AC39D4">
        <w:rPr>
          <w:rFonts w:asciiTheme="minorHAnsi" w:hAnsiTheme="minorHAnsi" w:cstheme="minorHAnsi"/>
          <w:b/>
          <w:bCs/>
        </w:rPr>
        <w:t xml:space="preserve"> </w:t>
      </w:r>
      <w:proofErr w:type="spellStart"/>
      <w:r w:rsidRPr="00AC39D4">
        <w:rPr>
          <w:rFonts w:asciiTheme="minorHAnsi" w:hAnsiTheme="minorHAnsi" w:cstheme="minorHAnsi"/>
          <w:b/>
          <w:bCs/>
        </w:rPr>
        <w:t>namolului</w:t>
      </w:r>
      <w:proofErr w:type="spellEnd"/>
      <w:r w:rsidRPr="00AC39D4">
        <w:rPr>
          <w:rFonts w:asciiTheme="minorHAnsi" w:hAnsiTheme="minorHAnsi" w:cstheme="minorHAnsi"/>
          <w:b/>
          <w:bCs/>
        </w:rPr>
        <w:t xml:space="preserve"> </w:t>
      </w:r>
    </w:p>
    <w:p w14:paraId="7BACF99A" w14:textId="77777777" w:rsidR="00101EF4" w:rsidRPr="00AC39D4" w:rsidRDefault="001854F4" w:rsidP="00D354DA">
      <w:pPr>
        <w:widowControl w:val="0"/>
        <w:overflowPunct w:val="0"/>
        <w:autoSpaceDE w:val="0"/>
        <w:autoSpaceDN w:val="0"/>
        <w:adjustRightInd w:val="0"/>
        <w:spacing w:after="120"/>
        <w:jc w:val="both"/>
        <w:rPr>
          <w:rFonts w:asciiTheme="minorHAnsi" w:hAnsiTheme="minorHAnsi" w:cstheme="minorHAnsi"/>
          <w:b/>
          <w:bCs/>
          <w:sz w:val="24"/>
          <w:szCs w:val="24"/>
        </w:rPr>
      </w:pPr>
      <w:r w:rsidRPr="00AC39D4">
        <w:rPr>
          <w:rFonts w:asciiTheme="minorHAnsi" w:hAnsiTheme="minorHAnsi" w:cstheme="minorHAnsi"/>
          <w:b/>
          <w:bCs/>
          <w:sz w:val="24"/>
          <w:szCs w:val="24"/>
        </w:rPr>
        <w:t xml:space="preserve">1.3.1 </w:t>
      </w:r>
      <w:proofErr w:type="spellStart"/>
      <w:r w:rsidR="00101EF4" w:rsidRPr="00AC39D4">
        <w:rPr>
          <w:rFonts w:asciiTheme="minorHAnsi" w:hAnsiTheme="minorHAnsi" w:cstheme="minorHAnsi"/>
          <w:b/>
          <w:bCs/>
          <w:sz w:val="24"/>
          <w:szCs w:val="24"/>
        </w:rPr>
        <w:t>Cantitatile</w:t>
      </w:r>
      <w:proofErr w:type="spellEnd"/>
      <w:r w:rsidR="00101EF4" w:rsidRPr="00AC39D4">
        <w:rPr>
          <w:rFonts w:asciiTheme="minorHAnsi" w:hAnsiTheme="minorHAnsi" w:cstheme="minorHAnsi"/>
          <w:b/>
          <w:bCs/>
          <w:sz w:val="24"/>
          <w:szCs w:val="24"/>
        </w:rPr>
        <w:t xml:space="preserve"> de </w:t>
      </w:r>
      <w:proofErr w:type="spellStart"/>
      <w:r w:rsidR="00101EF4" w:rsidRPr="00AC39D4">
        <w:rPr>
          <w:rFonts w:asciiTheme="minorHAnsi" w:hAnsiTheme="minorHAnsi" w:cstheme="minorHAnsi"/>
          <w:b/>
          <w:bCs/>
          <w:sz w:val="24"/>
          <w:szCs w:val="24"/>
        </w:rPr>
        <w:t>namol</w:t>
      </w:r>
      <w:proofErr w:type="spellEnd"/>
      <w:r w:rsidR="00101EF4" w:rsidRPr="00AC39D4">
        <w:rPr>
          <w:rFonts w:asciiTheme="minorHAnsi" w:hAnsiTheme="minorHAnsi" w:cstheme="minorHAnsi"/>
          <w:b/>
          <w:bCs/>
          <w:sz w:val="24"/>
          <w:szCs w:val="24"/>
        </w:rPr>
        <w:t xml:space="preserve"> </w:t>
      </w:r>
    </w:p>
    <w:p w14:paraId="35F0833B"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Cantitatile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variaza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functie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proces</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Cantitatile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tipice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de la </w:t>
      </w:r>
      <w:proofErr w:type="spellStart"/>
      <w:r w:rsidRPr="00AC39D4">
        <w:rPr>
          <w:rFonts w:asciiTheme="minorHAnsi" w:hAnsiTheme="minorHAnsi" w:cstheme="minorHAnsi"/>
          <w:sz w:val="24"/>
          <w:szCs w:val="24"/>
        </w:rPr>
        <w:t>diferite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procese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folosite</w:t>
      </w:r>
      <w:proofErr w:type="spellEnd"/>
      <w:r w:rsidRPr="00AC39D4">
        <w:rPr>
          <w:rFonts w:asciiTheme="minorHAnsi" w:hAnsiTheme="minorHAnsi" w:cstheme="minorHAnsi"/>
          <w:sz w:val="24"/>
          <w:szCs w:val="24"/>
        </w:rPr>
        <w:t xml:space="preserve"> sunt:</w:t>
      </w:r>
    </w:p>
    <w:tbl>
      <w:tblPr>
        <w:tblW w:w="0" w:type="auto"/>
        <w:tblInd w:w="360" w:type="dxa"/>
        <w:tblLayout w:type="fixed"/>
        <w:tblCellMar>
          <w:left w:w="0" w:type="dxa"/>
          <w:right w:w="0" w:type="dxa"/>
        </w:tblCellMar>
        <w:tblLook w:val="0000" w:firstRow="0" w:lastRow="0" w:firstColumn="0" w:lastColumn="0" w:noHBand="0" w:noVBand="0"/>
      </w:tblPr>
      <w:tblGrid>
        <w:gridCol w:w="200"/>
        <w:gridCol w:w="5650"/>
        <w:gridCol w:w="2280"/>
      </w:tblGrid>
      <w:tr w:rsidR="00101EF4" w:rsidRPr="00AC39D4" w14:paraId="2D001A92" w14:textId="77777777" w:rsidTr="000C20C5">
        <w:trPr>
          <w:trHeight w:val="271"/>
        </w:trPr>
        <w:tc>
          <w:tcPr>
            <w:tcW w:w="200" w:type="dxa"/>
            <w:vAlign w:val="bottom"/>
          </w:tcPr>
          <w:p w14:paraId="66E732B1"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w:t>
            </w:r>
          </w:p>
        </w:tc>
        <w:tc>
          <w:tcPr>
            <w:tcW w:w="5650" w:type="dxa"/>
            <w:vAlign w:val="bottom"/>
          </w:tcPr>
          <w:p w14:paraId="4E909C59"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Decantarea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primara</w:t>
            </w:r>
            <w:proofErr w:type="spellEnd"/>
          </w:p>
        </w:tc>
        <w:tc>
          <w:tcPr>
            <w:tcW w:w="2280" w:type="dxa"/>
            <w:vAlign w:val="bottom"/>
          </w:tcPr>
          <w:p w14:paraId="1CCAD954" w14:textId="77777777" w:rsidR="00101EF4" w:rsidRPr="00AC39D4" w:rsidRDefault="00101EF4"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0.04 kg/cap/zi</w:t>
            </w:r>
          </w:p>
        </w:tc>
      </w:tr>
      <w:tr w:rsidR="00101EF4" w:rsidRPr="00AC39D4" w14:paraId="1199EB1D" w14:textId="77777777" w:rsidTr="000C20C5">
        <w:trPr>
          <w:trHeight w:val="461"/>
        </w:trPr>
        <w:tc>
          <w:tcPr>
            <w:tcW w:w="200" w:type="dxa"/>
            <w:vAlign w:val="bottom"/>
          </w:tcPr>
          <w:p w14:paraId="78082F93"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w:t>
            </w:r>
          </w:p>
        </w:tc>
        <w:tc>
          <w:tcPr>
            <w:tcW w:w="5650" w:type="dxa"/>
            <w:vAlign w:val="bottom"/>
          </w:tcPr>
          <w:p w14:paraId="6D1600C1"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Namol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activ</w:t>
            </w:r>
            <w:proofErr w:type="spellEnd"/>
            <w:r w:rsidRPr="00AC39D4">
              <w:rPr>
                <w:rFonts w:asciiTheme="minorHAnsi" w:hAnsiTheme="minorHAnsi" w:cstheme="minorHAnsi"/>
                <w:sz w:val="24"/>
                <w:szCs w:val="24"/>
              </w:rPr>
              <w:t xml:space="preserve"> conventional (</w:t>
            </w:r>
            <w:proofErr w:type="spellStart"/>
            <w:r w:rsidRPr="00AC39D4">
              <w:rPr>
                <w:rFonts w:asciiTheme="minorHAnsi" w:hAnsiTheme="minorHAnsi" w:cstheme="minorHAnsi"/>
                <w:sz w:val="24"/>
                <w:szCs w:val="24"/>
              </w:rPr>
              <w:t>dupa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decantarea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primara</w:t>
            </w:r>
            <w:proofErr w:type="spellEnd"/>
            <w:r w:rsidRPr="00AC39D4">
              <w:rPr>
                <w:rFonts w:asciiTheme="minorHAnsi" w:hAnsiTheme="minorHAnsi" w:cstheme="minorHAnsi"/>
                <w:sz w:val="24"/>
                <w:szCs w:val="24"/>
              </w:rPr>
              <w:t>)</w:t>
            </w:r>
          </w:p>
        </w:tc>
        <w:tc>
          <w:tcPr>
            <w:tcW w:w="2280" w:type="dxa"/>
            <w:vAlign w:val="bottom"/>
          </w:tcPr>
          <w:p w14:paraId="0027CAC0" w14:textId="77777777" w:rsidR="00101EF4" w:rsidRPr="00AC39D4" w:rsidRDefault="00101EF4"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0.06 kg/cap/zi</w:t>
            </w:r>
          </w:p>
        </w:tc>
      </w:tr>
      <w:tr w:rsidR="00101EF4" w:rsidRPr="00AC39D4" w14:paraId="70D581C7" w14:textId="77777777" w:rsidTr="000C20C5">
        <w:trPr>
          <w:trHeight w:val="499"/>
        </w:trPr>
        <w:tc>
          <w:tcPr>
            <w:tcW w:w="200" w:type="dxa"/>
            <w:vAlign w:val="bottom"/>
          </w:tcPr>
          <w:p w14:paraId="58DD7653"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w:t>
            </w:r>
          </w:p>
        </w:tc>
        <w:tc>
          <w:tcPr>
            <w:tcW w:w="5650" w:type="dxa"/>
            <w:vAlign w:val="bottom"/>
          </w:tcPr>
          <w:p w14:paraId="43113E9A"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 xml:space="preserve">Canal de </w:t>
            </w:r>
            <w:proofErr w:type="spellStart"/>
            <w:r w:rsidRPr="00AC39D4">
              <w:rPr>
                <w:rFonts w:asciiTheme="minorHAnsi" w:hAnsiTheme="minorHAnsi" w:cstheme="minorHAnsi"/>
                <w:sz w:val="24"/>
                <w:szCs w:val="24"/>
              </w:rPr>
              <w:t>oxidare</w:t>
            </w:r>
            <w:proofErr w:type="spellEnd"/>
          </w:p>
        </w:tc>
        <w:tc>
          <w:tcPr>
            <w:tcW w:w="2280" w:type="dxa"/>
            <w:vAlign w:val="bottom"/>
          </w:tcPr>
          <w:p w14:paraId="079B6DF2" w14:textId="77777777" w:rsidR="00101EF4" w:rsidRPr="00AC39D4" w:rsidRDefault="00101EF4"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sz w:val="24"/>
                <w:szCs w:val="24"/>
              </w:rPr>
              <w:t>0.07 kg/cap/zi</w:t>
            </w:r>
          </w:p>
        </w:tc>
      </w:tr>
      <w:tr w:rsidR="00101EF4" w:rsidRPr="00AC39D4" w14:paraId="2C09C947" w14:textId="77777777" w:rsidTr="000C20C5">
        <w:trPr>
          <w:trHeight w:val="461"/>
        </w:trPr>
        <w:tc>
          <w:tcPr>
            <w:tcW w:w="200" w:type="dxa"/>
            <w:vAlign w:val="bottom"/>
          </w:tcPr>
          <w:p w14:paraId="49E09738"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r w:rsidRPr="00AC39D4">
              <w:rPr>
                <w:rFonts w:asciiTheme="minorHAnsi" w:hAnsiTheme="minorHAnsi" w:cstheme="minorHAnsi"/>
                <w:sz w:val="24"/>
                <w:szCs w:val="24"/>
              </w:rPr>
              <w:t></w:t>
            </w:r>
          </w:p>
        </w:tc>
        <w:tc>
          <w:tcPr>
            <w:tcW w:w="5650" w:type="dxa"/>
            <w:vAlign w:val="bottom"/>
          </w:tcPr>
          <w:p w14:paraId="481616C9"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Iaz</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stabilizare</w:t>
            </w:r>
            <w:proofErr w:type="spellEnd"/>
          </w:p>
        </w:tc>
        <w:tc>
          <w:tcPr>
            <w:tcW w:w="2280" w:type="dxa"/>
            <w:vAlign w:val="bottom"/>
          </w:tcPr>
          <w:p w14:paraId="1274F5E3" w14:textId="77777777" w:rsidR="00101EF4" w:rsidRPr="00AC39D4" w:rsidRDefault="00101EF4" w:rsidP="00D354DA">
            <w:pPr>
              <w:pStyle w:val="ListParagraph"/>
              <w:widowControl w:val="0"/>
              <w:numPr>
                <w:ilvl w:val="1"/>
                <w:numId w:val="58"/>
              </w:numPr>
              <w:autoSpaceDE w:val="0"/>
              <w:autoSpaceDN w:val="0"/>
              <w:adjustRightInd w:val="0"/>
              <w:spacing w:after="120"/>
              <w:ind w:left="0"/>
              <w:jc w:val="center"/>
              <w:rPr>
                <w:rFonts w:asciiTheme="minorHAnsi" w:hAnsiTheme="minorHAnsi" w:cstheme="minorHAnsi"/>
              </w:rPr>
            </w:pPr>
            <w:r w:rsidRPr="00AC39D4">
              <w:rPr>
                <w:rFonts w:asciiTheme="minorHAnsi" w:hAnsiTheme="minorHAnsi" w:cstheme="minorHAnsi"/>
                <w:w w:val="96"/>
              </w:rPr>
              <w:t>cap/zi</w:t>
            </w:r>
          </w:p>
        </w:tc>
      </w:tr>
    </w:tbl>
    <w:p w14:paraId="0E7B6B08" w14:textId="77777777" w:rsidR="00101EF4" w:rsidRPr="00AC39D4" w:rsidRDefault="00101EF4" w:rsidP="00D354DA">
      <w:pPr>
        <w:widowControl w:val="0"/>
        <w:autoSpaceDE w:val="0"/>
        <w:autoSpaceDN w:val="0"/>
        <w:adjustRightInd w:val="0"/>
        <w:spacing w:after="120" w:line="240" w:lineRule="auto"/>
        <w:rPr>
          <w:rFonts w:asciiTheme="minorHAnsi" w:hAnsiTheme="minorHAnsi" w:cstheme="minorHAnsi"/>
          <w:sz w:val="24"/>
          <w:szCs w:val="24"/>
        </w:rPr>
      </w:pPr>
    </w:p>
    <w:p w14:paraId="2FC5DB43" w14:textId="77777777" w:rsidR="00446040" w:rsidRPr="00AC39D4" w:rsidRDefault="001854F4" w:rsidP="00D354DA">
      <w:pPr>
        <w:widowControl w:val="0"/>
        <w:overflowPunct w:val="0"/>
        <w:autoSpaceDE w:val="0"/>
        <w:autoSpaceDN w:val="0"/>
        <w:adjustRightInd w:val="0"/>
        <w:spacing w:after="120" w:line="240" w:lineRule="auto"/>
        <w:jc w:val="both"/>
        <w:rPr>
          <w:rFonts w:asciiTheme="minorHAnsi" w:hAnsiTheme="minorHAnsi" w:cstheme="minorHAnsi"/>
          <w:b/>
          <w:bCs/>
          <w:sz w:val="24"/>
          <w:szCs w:val="24"/>
        </w:rPr>
      </w:pPr>
      <w:r w:rsidRPr="00AC39D4">
        <w:rPr>
          <w:rFonts w:asciiTheme="minorHAnsi" w:hAnsiTheme="minorHAnsi" w:cstheme="minorHAnsi"/>
          <w:b/>
          <w:sz w:val="24"/>
          <w:szCs w:val="24"/>
        </w:rPr>
        <w:t>1.3.2</w:t>
      </w:r>
      <w:r w:rsidR="00D354DA">
        <w:rPr>
          <w:rFonts w:asciiTheme="minorHAnsi" w:hAnsiTheme="minorHAnsi" w:cstheme="minorHAnsi"/>
          <w:b/>
          <w:sz w:val="24"/>
          <w:szCs w:val="24"/>
        </w:rPr>
        <w:t xml:space="preserve"> </w:t>
      </w:r>
      <w:proofErr w:type="spellStart"/>
      <w:r w:rsidR="00446040" w:rsidRPr="00AC39D4">
        <w:rPr>
          <w:rFonts w:asciiTheme="minorHAnsi" w:hAnsiTheme="minorHAnsi" w:cstheme="minorHAnsi"/>
          <w:sz w:val="24"/>
          <w:szCs w:val="24"/>
        </w:rPr>
        <w:t>Tipurile</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namol</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produse</w:t>
      </w:r>
      <w:proofErr w:type="spellEnd"/>
      <w:r w:rsidR="00446040" w:rsidRPr="00AC39D4">
        <w:rPr>
          <w:rFonts w:asciiTheme="minorHAnsi" w:hAnsiTheme="minorHAnsi" w:cstheme="minorHAnsi"/>
          <w:sz w:val="24"/>
          <w:szCs w:val="24"/>
        </w:rPr>
        <w:t xml:space="preserve"> la o </w:t>
      </w:r>
      <w:proofErr w:type="spellStart"/>
      <w:r w:rsidR="00446040" w:rsidRPr="00AC39D4">
        <w:rPr>
          <w:rFonts w:asciiTheme="minorHAnsi" w:hAnsiTheme="minorHAnsi" w:cstheme="minorHAnsi"/>
          <w:sz w:val="24"/>
          <w:szCs w:val="24"/>
        </w:rPr>
        <w:t>statie</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epurare</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variaza</w:t>
      </w:r>
      <w:proofErr w:type="spellEnd"/>
      <w:r w:rsidR="00446040" w:rsidRPr="00AC39D4">
        <w:rPr>
          <w:rFonts w:asciiTheme="minorHAnsi" w:hAnsiTheme="minorHAnsi" w:cstheme="minorHAnsi"/>
          <w:sz w:val="24"/>
          <w:szCs w:val="24"/>
        </w:rPr>
        <w:t xml:space="preserve"> in </w:t>
      </w:r>
      <w:proofErr w:type="spellStart"/>
      <w:r w:rsidR="00446040" w:rsidRPr="00AC39D4">
        <w:rPr>
          <w:rFonts w:asciiTheme="minorHAnsi" w:hAnsiTheme="minorHAnsi" w:cstheme="minorHAnsi"/>
          <w:sz w:val="24"/>
          <w:szCs w:val="24"/>
        </w:rPr>
        <w:t>continutul</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substanta</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solida</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si</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in</w:t>
      </w:r>
      <w:r w:rsidR="00446040" w:rsidRPr="00AC39D4">
        <w:rPr>
          <w:rFonts w:asciiTheme="minorHAnsi" w:hAnsiTheme="minorHAnsi" w:cstheme="minorHAnsi"/>
          <w:sz w:val="24"/>
          <w:szCs w:val="24"/>
        </w:rPr>
        <w:lastRenderedPageBreak/>
        <w:t>carcare</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organica</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Tratarea</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namolului</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depinde</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tipul</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namol</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Principalele</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tipuri</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tratare</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aplicata</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diferitelor</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tipuri</w:t>
      </w:r>
      <w:proofErr w:type="spellEnd"/>
      <w:r w:rsidR="00446040" w:rsidRPr="00AC39D4">
        <w:rPr>
          <w:rFonts w:asciiTheme="minorHAnsi" w:hAnsiTheme="minorHAnsi" w:cstheme="minorHAnsi"/>
          <w:sz w:val="24"/>
          <w:szCs w:val="24"/>
        </w:rPr>
        <w:t xml:space="preserve"> de </w:t>
      </w:r>
      <w:proofErr w:type="spellStart"/>
      <w:r w:rsidR="00446040" w:rsidRPr="00AC39D4">
        <w:rPr>
          <w:rFonts w:asciiTheme="minorHAnsi" w:hAnsiTheme="minorHAnsi" w:cstheme="minorHAnsi"/>
          <w:sz w:val="24"/>
          <w:szCs w:val="24"/>
        </w:rPr>
        <w:t>namol</w:t>
      </w:r>
      <w:proofErr w:type="spellEnd"/>
      <w:r w:rsidR="00446040" w:rsidRPr="00AC39D4">
        <w:rPr>
          <w:rFonts w:asciiTheme="minorHAnsi" w:hAnsiTheme="minorHAnsi" w:cstheme="minorHAnsi"/>
          <w:sz w:val="24"/>
          <w:szCs w:val="24"/>
        </w:rPr>
        <w:t xml:space="preserve"> sunt </w:t>
      </w:r>
      <w:proofErr w:type="spellStart"/>
      <w:r w:rsidR="00446040" w:rsidRPr="00AC39D4">
        <w:rPr>
          <w:rFonts w:asciiTheme="minorHAnsi" w:hAnsiTheme="minorHAnsi" w:cstheme="minorHAnsi"/>
          <w:sz w:val="24"/>
          <w:szCs w:val="24"/>
        </w:rPr>
        <w:t>prezentate</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mai</w:t>
      </w:r>
      <w:proofErr w:type="spellEnd"/>
      <w:r w:rsidR="00446040" w:rsidRPr="00AC39D4">
        <w:rPr>
          <w:rFonts w:asciiTheme="minorHAnsi" w:hAnsiTheme="minorHAnsi" w:cstheme="minorHAnsi"/>
          <w:sz w:val="24"/>
          <w:szCs w:val="24"/>
        </w:rPr>
        <w:t xml:space="preserve"> </w:t>
      </w:r>
      <w:proofErr w:type="spellStart"/>
      <w:r w:rsidR="00446040" w:rsidRPr="00AC39D4">
        <w:rPr>
          <w:rFonts w:asciiTheme="minorHAnsi" w:hAnsiTheme="minorHAnsi" w:cstheme="minorHAnsi"/>
          <w:sz w:val="24"/>
          <w:szCs w:val="24"/>
        </w:rPr>
        <w:t>jos</w:t>
      </w:r>
      <w:proofErr w:type="spellEnd"/>
      <w:r w:rsidR="00446040" w:rsidRPr="00AC39D4">
        <w:rPr>
          <w:rFonts w:asciiTheme="minorHAnsi" w:hAnsiTheme="minorHAnsi" w:cstheme="minorHAnsi"/>
          <w:sz w:val="24"/>
          <w:szCs w:val="24"/>
        </w:rPr>
        <w:t>:</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5"/>
        <w:gridCol w:w="1880"/>
        <w:gridCol w:w="1920"/>
        <w:gridCol w:w="2320"/>
      </w:tblGrid>
      <w:tr w:rsidR="00446040" w:rsidRPr="00AC39D4" w14:paraId="73A7F969" w14:textId="77777777" w:rsidTr="00D354DA">
        <w:trPr>
          <w:trHeight w:val="236"/>
        </w:trPr>
        <w:tc>
          <w:tcPr>
            <w:tcW w:w="2445" w:type="dxa"/>
            <w:shd w:val="clear" w:color="auto" w:fill="548DD4" w:themeFill="text2" w:themeFillTint="99"/>
            <w:vAlign w:val="center"/>
          </w:tcPr>
          <w:p w14:paraId="54796C82" w14:textId="77777777" w:rsidR="00446040" w:rsidRPr="00AC39D4" w:rsidRDefault="00446040" w:rsidP="00D354DA">
            <w:pPr>
              <w:widowControl w:val="0"/>
              <w:autoSpaceDE w:val="0"/>
              <w:autoSpaceDN w:val="0"/>
              <w:adjustRightInd w:val="0"/>
              <w:spacing w:after="120" w:line="240" w:lineRule="auto"/>
              <w:ind w:left="105"/>
              <w:rPr>
                <w:rFonts w:asciiTheme="minorHAnsi" w:hAnsiTheme="minorHAnsi" w:cstheme="minorHAnsi"/>
                <w:sz w:val="24"/>
                <w:szCs w:val="24"/>
              </w:rPr>
            </w:pPr>
            <w:proofErr w:type="spellStart"/>
            <w:r w:rsidRPr="00AC39D4">
              <w:rPr>
                <w:rFonts w:asciiTheme="minorHAnsi" w:hAnsiTheme="minorHAnsi" w:cstheme="minorHAnsi"/>
                <w:b/>
                <w:bCs/>
                <w:sz w:val="24"/>
                <w:szCs w:val="24"/>
              </w:rPr>
              <w:t>Categorii</w:t>
            </w:r>
            <w:proofErr w:type="spellEnd"/>
            <w:r w:rsidRPr="00AC39D4">
              <w:rPr>
                <w:rFonts w:asciiTheme="minorHAnsi" w:hAnsiTheme="minorHAnsi" w:cstheme="minorHAnsi"/>
                <w:b/>
                <w:bCs/>
                <w:sz w:val="24"/>
                <w:szCs w:val="24"/>
              </w:rPr>
              <w:t xml:space="preserve"> de </w:t>
            </w:r>
            <w:proofErr w:type="spellStart"/>
            <w:r w:rsidRPr="00AC39D4">
              <w:rPr>
                <w:rFonts w:asciiTheme="minorHAnsi" w:hAnsiTheme="minorHAnsi" w:cstheme="minorHAnsi"/>
                <w:b/>
                <w:bCs/>
                <w:sz w:val="24"/>
                <w:szCs w:val="24"/>
              </w:rPr>
              <w:t>namol</w:t>
            </w:r>
            <w:proofErr w:type="spellEnd"/>
            <w:r w:rsidRPr="00AC39D4">
              <w:rPr>
                <w:rFonts w:asciiTheme="minorHAnsi" w:hAnsiTheme="minorHAnsi" w:cstheme="minorHAnsi"/>
                <w:b/>
                <w:bCs/>
                <w:sz w:val="24"/>
                <w:szCs w:val="24"/>
              </w:rPr>
              <w:t xml:space="preserve"> /</w:t>
            </w:r>
            <w:r w:rsidR="001B5ACD" w:rsidRPr="00AC39D4">
              <w:rPr>
                <w:rFonts w:asciiTheme="minorHAnsi" w:hAnsiTheme="minorHAnsi" w:cstheme="minorHAnsi"/>
                <w:b/>
                <w:bCs/>
                <w:sz w:val="24"/>
                <w:szCs w:val="24"/>
              </w:rPr>
              <w:t xml:space="preserve"> Metode de </w:t>
            </w:r>
            <w:proofErr w:type="spellStart"/>
            <w:r w:rsidR="001B5ACD" w:rsidRPr="00AC39D4">
              <w:rPr>
                <w:rFonts w:asciiTheme="minorHAnsi" w:hAnsiTheme="minorHAnsi" w:cstheme="minorHAnsi"/>
                <w:b/>
                <w:bCs/>
                <w:sz w:val="24"/>
                <w:szCs w:val="24"/>
              </w:rPr>
              <w:t>tratare</w:t>
            </w:r>
            <w:proofErr w:type="spellEnd"/>
          </w:p>
        </w:tc>
        <w:tc>
          <w:tcPr>
            <w:tcW w:w="1880" w:type="dxa"/>
            <w:shd w:val="clear" w:color="auto" w:fill="548DD4" w:themeFill="text2" w:themeFillTint="99"/>
            <w:vAlign w:val="center"/>
          </w:tcPr>
          <w:p w14:paraId="5144A8E4"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Namol</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w:t>
            </w:r>
            <w:proofErr w:type="spellEnd"/>
          </w:p>
        </w:tc>
        <w:tc>
          <w:tcPr>
            <w:tcW w:w="1920" w:type="dxa"/>
            <w:shd w:val="clear" w:color="auto" w:fill="548DD4" w:themeFill="text2" w:themeFillTint="99"/>
            <w:vAlign w:val="center"/>
          </w:tcPr>
          <w:p w14:paraId="521021B9"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Namol</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secundar</w:t>
            </w:r>
            <w:proofErr w:type="spellEnd"/>
          </w:p>
        </w:tc>
        <w:tc>
          <w:tcPr>
            <w:tcW w:w="2320" w:type="dxa"/>
            <w:shd w:val="clear" w:color="auto" w:fill="548DD4" w:themeFill="text2" w:themeFillTint="99"/>
            <w:vAlign w:val="center"/>
          </w:tcPr>
          <w:p w14:paraId="4FEA8974"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AC39D4">
              <w:rPr>
                <w:rFonts w:asciiTheme="minorHAnsi" w:hAnsiTheme="minorHAnsi" w:cstheme="minorHAnsi"/>
                <w:b/>
                <w:bCs/>
                <w:sz w:val="24"/>
                <w:szCs w:val="24"/>
              </w:rPr>
              <w:t>Namol</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primar</w:t>
            </w:r>
            <w:proofErr w:type="spellEnd"/>
            <w:r w:rsidRPr="00AC39D4">
              <w:rPr>
                <w:rFonts w:asciiTheme="minorHAnsi" w:hAnsiTheme="minorHAnsi" w:cstheme="minorHAnsi"/>
                <w:b/>
                <w:bCs/>
                <w:sz w:val="24"/>
                <w:szCs w:val="24"/>
              </w:rPr>
              <w:t xml:space="preserve"> </w:t>
            </w:r>
            <w:proofErr w:type="spellStart"/>
            <w:r w:rsidRPr="00AC39D4">
              <w:rPr>
                <w:rFonts w:asciiTheme="minorHAnsi" w:hAnsiTheme="minorHAnsi" w:cstheme="minorHAnsi"/>
                <w:b/>
                <w:bCs/>
                <w:sz w:val="24"/>
                <w:szCs w:val="24"/>
              </w:rPr>
              <w:t>si</w:t>
            </w:r>
            <w:proofErr w:type="spellEnd"/>
            <w:r w:rsidR="001B5ACD" w:rsidRPr="00AC39D4">
              <w:rPr>
                <w:rFonts w:asciiTheme="minorHAnsi" w:hAnsiTheme="minorHAnsi" w:cstheme="minorHAnsi"/>
                <w:b/>
                <w:bCs/>
                <w:sz w:val="24"/>
                <w:szCs w:val="24"/>
              </w:rPr>
              <w:t xml:space="preserve"> </w:t>
            </w:r>
            <w:proofErr w:type="spellStart"/>
            <w:r w:rsidR="001B5ACD" w:rsidRPr="00AC39D4">
              <w:rPr>
                <w:rFonts w:asciiTheme="minorHAnsi" w:hAnsiTheme="minorHAnsi" w:cstheme="minorHAnsi"/>
                <w:b/>
                <w:bCs/>
                <w:sz w:val="24"/>
                <w:szCs w:val="24"/>
              </w:rPr>
              <w:t>secundar</w:t>
            </w:r>
            <w:proofErr w:type="spellEnd"/>
            <w:r w:rsidR="001B5ACD" w:rsidRPr="00AC39D4">
              <w:rPr>
                <w:rFonts w:asciiTheme="minorHAnsi" w:hAnsiTheme="minorHAnsi" w:cstheme="minorHAnsi"/>
                <w:b/>
                <w:bCs/>
                <w:sz w:val="24"/>
                <w:szCs w:val="24"/>
              </w:rPr>
              <w:t xml:space="preserve"> </w:t>
            </w:r>
            <w:proofErr w:type="spellStart"/>
            <w:r w:rsidR="001B5ACD" w:rsidRPr="00AC39D4">
              <w:rPr>
                <w:rFonts w:asciiTheme="minorHAnsi" w:hAnsiTheme="minorHAnsi" w:cstheme="minorHAnsi"/>
                <w:b/>
                <w:bCs/>
                <w:sz w:val="24"/>
                <w:szCs w:val="24"/>
              </w:rPr>
              <w:t>combinat</w:t>
            </w:r>
            <w:proofErr w:type="spellEnd"/>
          </w:p>
        </w:tc>
      </w:tr>
      <w:tr w:rsidR="00446040" w:rsidRPr="00AC39D4" w14:paraId="292B1C08" w14:textId="77777777" w:rsidTr="00D354DA">
        <w:trPr>
          <w:trHeight w:val="216"/>
        </w:trPr>
        <w:tc>
          <w:tcPr>
            <w:tcW w:w="2445" w:type="dxa"/>
            <w:vAlign w:val="bottom"/>
          </w:tcPr>
          <w:p w14:paraId="0E181BEC" w14:textId="77777777" w:rsidR="00446040" w:rsidRPr="00AC39D4" w:rsidRDefault="00446040"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Ingrosare</w:t>
            </w:r>
            <w:proofErr w:type="spellEnd"/>
          </w:p>
        </w:tc>
        <w:tc>
          <w:tcPr>
            <w:tcW w:w="1880" w:type="dxa"/>
            <w:vAlign w:val="bottom"/>
          </w:tcPr>
          <w:p w14:paraId="4DF3DA11"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c>
          <w:tcPr>
            <w:tcW w:w="1920" w:type="dxa"/>
            <w:vAlign w:val="bottom"/>
          </w:tcPr>
          <w:p w14:paraId="1F0193E5"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c>
          <w:tcPr>
            <w:tcW w:w="2320" w:type="dxa"/>
            <w:vAlign w:val="bottom"/>
          </w:tcPr>
          <w:p w14:paraId="1A938A3E"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r>
      <w:tr w:rsidR="00446040" w:rsidRPr="00AC39D4" w14:paraId="689CBAF6" w14:textId="77777777" w:rsidTr="00D354DA">
        <w:trPr>
          <w:trHeight w:val="213"/>
        </w:trPr>
        <w:tc>
          <w:tcPr>
            <w:tcW w:w="2445" w:type="dxa"/>
            <w:vAlign w:val="bottom"/>
          </w:tcPr>
          <w:p w14:paraId="75DF1886" w14:textId="77777777" w:rsidR="00446040" w:rsidRPr="00AC39D4" w:rsidRDefault="00446040"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Fermentare</w:t>
            </w:r>
            <w:proofErr w:type="spellEnd"/>
          </w:p>
        </w:tc>
        <w:tc>
          <w:tcPr>
            <w:tcW w:w="1880" w:type="dxa"/>
            <w:vAlign w:val="bottom"/>
          </w:tcPr>
          <w:p w14:paraId="0ABCC0AC"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c>
          <w:tcPr>
            <w:tcW w:w="1920" w:type="dxa"/>
            <w:vAlign w:val="bottom"/>
          </w:tcPr>
          <w:p w14:paraId="063840DB"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
        </w:tc>
        <w:tc>
          <w:tcPr>
            <w:tcW w:w="2320" w:type="dxa"/>
            <w:vAlign w:val="bottom"/>
          </w:tcPr>
          <w:p w14:paraId="371CD824"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r>
      <w:tr w:rsidR="00446040" w:rsidRPr="00AC39D4" w14:paraId="1117BD41" w14:textId="77777777" w:rsidTr="00D354DA">
        <w:trPr>
          <w:trHeight w:val="216"/>
        </w:trPr>
        <w:tc>
          <w:tcPr>
            <w:tcW w:w="2445" w:type="dxa"/>
            <w:vAlign w:val="bottom"/>
          </w:tcPr>
          <w:p w14:paraId="5FBD600F" w14:textId="77777777" w:rsidR="00446040" w:rsidRPr="00AC39D4" w:rsidRDefault="00446040"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Ingrosarte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combinata</w:t>
            </w:r>
            <w:proofErr w:type="spellEnd"/>
          </w:p>
        </w:tc>
        <w:tc>
          <w:tcPr>
            <w:tcW w:w="1880" w:type="dxa"/>
            <w:vAlign w:val="bottom"/>
          </w:tcPr>
          <w:p w14:paraId="7F1B007A"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
        </w:tc>
        <w:tc>
          <w:tcPr>
            <w:tcW w:w="1920" w:type="dxa"/>
            <w:vAlign w:val="bottom"/>
          </w:tcPr>
          <w:p w14:paraId="49EE5124"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p>
        </w:tc>
        <w:tc>
          <w:tcPr>
            <w:tcW w:w="2320" w:type="dxa"/>
            <w:vAlign w:val="bottom"/>
          </w:tcPr>
          <w:p w14:paraId="56AB9FA1"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r>
      <w:tr w:rsidR="00446040" w:rsidRPr="00AC39D4" w14:paraId="5A11A8DD" w14:textId="77777777" w:rsidTr="00D354DA">
        <w:trPr>
          <w:trHeight w:val="213"/>
        </w:trPr>
        <w:tc>
          <w:tcPr>
            <w:tcW w:w="2445" w:type="dxa"/>
            <w:vAlign w:val="bottom"/>
          </w:tcPr>
          <w:p w14:paraId="56C43151" w14:textId="77777777" w:rsidR="00446040" w:rsidRPr="00AC39D4" w:rsidRDefault="00446040" w:rsidP="00D354DA">
            <w:pPr>
              <w:widowControl w:val="0"/>
              <w:autoSpaceDE w:val="0"/>
              <w:autoSpaceDN w:val="0"/>
              <w:adjustRightInd w:val="0"/>
              <w:spacing w:after="120" w:line="240" w:lineRule="auto"/>
              <w:rPr>
                <w:rFonts w:asciiTheme="minorHAnsi" w:hAnsiTheme="minorHAnsi" w:cstheme="minorHAnsi"/>
                <w:sz w:val="24"/>
                <w:szCs w:val="24"/>
              </w:rPr>
            </w:pPr>
            <w:proofErr w:type="spellStart"/>
            <w:r w:rsidRPr="00AC39D4">
              <w:rPr>
                <w:rFonts w:asciiTheme="minorHAnsi" w:hAnsiTheme="minorHAnsi" w:cstheme="minorHAnsi"/>
                <w:sz w:val="24"/>
                <w:szCs w:val="24"/>
              </w:rPr>
              <w:t>Deshidratare</w:t>
            </w:r>
            <w:proofErr w:type="spellEnd"/>
          </w:p>
        </w:tc>
        <w:tc>
          <w:tcPr>
            <w:tcW w:w="1880" w:type="dxa"/>
            <w:vAlign w:val="bottom"/>
          </w:tcPr>
          <w:p w14:paraId="3FA4CDF0"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c>
          <w:tcPr>
            <w:tcW w:w="1920" w:type="dxa"/>
            <w:vAlign w:val="bottom"/>
          </w:tcPr>
          <w:p w14:paraId="307D3E0A"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c>
          <w:tcPr>
            <w:tcW w:w="2320" w:type="dxa"/>
            <w:vAlign w:val="bottom"/>
          </w:tcPr>
          <w:p w14:paraId="4FC1D4E8" w14:textId="77777777" w:rsidR="00446040" w:rsidRPr="00AC39D4" w:rsidRDefault="00446040" w:rsidP="00D354DA">
            <w:pPr>
              <w:widowControl w:val="0"/>
              <w:autoSpaceDE w:val="0"/>
              <w:autoSpaceDN w:val="0"/>
              <w:adjustRightInd w:val="0"/>
              <w:spacing w:after="120" w:line="240" w:lineRule="auto"/>
              <w:jc w:val="center"/>
              <w:rPr>
                <w:rFonts w:asciiTheme="minorHAnsi" w:hAnsiTheme="minorHAnsi" w:cstheme="minorHAnsi"/>
                <w:sz w:val="24"/>
                <w:szCs w:val="24"/>
              </w:rPr>
            </w:pPr>
            <w:r w:rsidRPr="00AC39D4">
              <w:rPr>
                <w:rFonts w:asciiTheme="minorHAnsi" w:hAnsiTheme="minorHAnsi" w:cstheme="minorHAnsi"/>
                <w:bCs/>
                <w:sz w:val="24"/>
                <w:szCs w:val="24"/>
              </w:rPr>
              <w:t>X</w:t>
            </w:r>
          </w:p>
        </w:tc>
      </w:tr>
    </w:tbl>
    <w:p w14:paraId="7288054B" w14:textId="77777777" w:rsidR="00D354DA" w:rsidRDefault="00D354DA"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
    <w:p w14:paraId="673FF45F" w14:textId="77777777" w:rsidR="008D2A27" w:rsidRPr="00AC39D4" w:rsidRDefault="00446040" w:rsidP="00D354DA">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AC39D4">
        <w:rPr>
          <w:rFonts w:asciiTheme="minorHAnsi" w:hAnsiTheme="minorHAnsi" w:cstheme="minorHAnsi"/>
          <w:sz w:val="24"/>
          <w:szCs w:val="24"/>
        </w:rPr>
        <w:t>Reutilizarea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namolului</w:t>
      </w:r>
      <w:proofErr w:type="spellEnd"/>
      <w:r w:rsidRPr="00AC39D4">
        <w:rPr>
          <w:rFonts w:asciiTheme="minorHAnsi" w:hAnsiTheme="minorHAnsi" w:cstheme="minorHAnsi"/>
          <w:sz w:val="24"/>
          <w:szCs w:val="24"/>
        </w:rPr>
        <w:t xml:space="preserve"> ca </w:t>
      </w:r>
      <w:proofErr w:type="spellStart"/>
      <w:r w:rsidRPr="00AC39D4">
        <w:rPr>
          <w:rFonts w:asciiTheme="minorHAnsi" w:hAnsiTheme="minorHAnsi" w:cstheme="minorHAnsi"/>
          <w:sz w:val="24"/>
          <w:szCs w:val="24"/>
        </w:rPr>
        <w:t>ingrasamant</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agricultura</w:t>
      </w:r>
      <w:proofErr w:type="spellEnd"/>
      <w:r w:rsidRPr="00AC39D4">
        <w:rPr>
          <w:rFonts w:asciiTheme="minorHAnsi" w:hAnsiTheme="minorHAnsi" w:cstheme="minorHAnsi"/>
          <w:sz w:val="24"/>
          <w:szCs w:val="24"/>
        </w:rPr>
        <w:t xml:space="preserve"> are un potential </w:t>
      </w:r>
      <w:proofErr w:type="spellStart"/>
      <w:r w:rsidRPr="00AC39D4">
        <w:rPr>
          <w:rFonts w:asciiTheme="minorHAnsi" w:hAnsiTheme="minorHAnsi" w:cstheme="minorHAnsi"/>
          <w:sz w:val="24"/>
          <w:szCs w:val="24"/>
        </w:rPr>
        <w:t>semnificativ</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din </w:t>
      </w:r>
      <w:proofErr w:type="spellStart"/>
      <w:r w:rsidRPr="00AC39D4">
        <w:rPr>
          <w:rFonts w:asciiTheme="minorHAnsi" w:hAnsiTheme="minorHAnsi" w:cstheme="minorHAnsi"/>
          <w:sz w:val="24"/>
          <w:szCs w:val="24"/>
        </w:rPr>
        <w:t>punctul</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vedere</w:t>
      </w:r>
      <w:proofErr w:type="spellEnd"/>
      <w:r w:rsidRPr="00AC39D4">
        <w:rPr>
          <w:rFonts w:asciiTheme="minorHAnsi" w:hAnsiTheme="minorHAnsi" w:cstheme="minorHAnsi"/>
          <w:sz w:val="24"/>
          <w:szCs w:val="24"/>
        </w:rPr>
        <w:t xml:space="preserve"> al </w:t>
      </w:r>
      <w:proofErr w:type="spellStart"/>
      <w:r w:rsidRPr="00AC39D4">
        <w:rPr>
          <w:rFonts w:asciiTheme="minorHAnsi" w:hAnsiTheme="minorHAnsi" w:cstheme="minorHAnsi"/>
          <w:sz w:val="24"/>
          <w:szCs w:val="24"/>
        </w:rPr>
        <w:t>mediului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optiunea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cea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mai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preferata</w:t>
      </w:r>
      <w:proofErr w:type="spellEnd"/>
      <w:r w:rsidRPr="00AC39D4">
        <w:rPr>
          <w:rFonts w:asciiTheme="minorHAnsi" w:hAnsiTheme="minorHAnsi" w:cstheme="minorHAnsi"/>
          <w:sz w:val="24"/>
          <w:szCs w:val="24"/>
        </w:rPr>
        <w:t xml:space="preserve">. Daca </w:t>
      </w:r>
      <w:proofErr w:type="spellStart"/>
      <w:r w:rsidRPr="00AC39D4">
        <w:rPr>
          <w:rFonts w:asciiTheme="minorHAnsi" w:hAnsiTheme="minorHAnsi" w:cstheme="minorHAnsi"/>
          <w:sz w:val="24"/>
          <w:szCs w:val="24"/>
        </w:rPr>
        <w:t>namolul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va</w:t>
      </w:r>
      <w:proofErr w:type="spellEnd"/>
      <w:r w:rsidRPr="00AC39D4">
        <w:rPr>
          <w:rFonts w:asciiTheme="minorHAnsi" w:hAnsiTheme="minorHAnsi" w:cstheme="minorHAnsi"/>
          <w:sz w:val="24"/>
          <w:szCs w:val="24"/>
        </w:rPr>
        <w:t xml:space="preserve"> fi </w:t>
      </w:r>
      <w:proofErr w:type="spellStart"/>
      <w:r w:rsidRPr="00AC39D4">
        <w:rPr>
          <w:rFonts w:asciiTheme="minorHAnsi" w:hAnsiTheme="minorHAnsi" w:cstheme="minorHAnsi"/>
          <w:sz w:val="24"/>
          <w:szCs w:val="24"/>
        </w:rPr>
        <w:t>utilizat</w:t>
      </w:r>
      <w:proofErr w:type="spellEnd"/>
      <w:r w:rsidRPr="00AC39D4">
        <w:rPr>
          <w:rFonts w:asciiTheme="minorHAnsi" w:hAnsiTheme="minorHAnsi" w:cstheme="minorHAnsi"/>
          <w:sz w:val="24"/>
          <w:szCs w:val="24"/>
        </w:rPr>
        <w:t xml:space="preserve"> in </w:t>
      </w:r>
      <w:proofErr w:type="spellStart"/>
      <w:r w:rsidRPr="00AC39D4">
        <w:rPr>
          <w:rFonts w:asciiTheme="minorHAnsi" w:hAnsiTheme="minorHAnsi" w:cstheme="minorHAnsi"/>
          <w:sz w:val="24"/>
          <w:szCs w:val="24"/>
        </w:rPr>
        <w:t>agricultura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mult</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timp</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atunci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este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recomandat</w:t>
      </w:r>
      <w:proofErr w:type="spellEnd"/>
      <w:r w:rsidRPr="00AC39D4">
        <w:rPr>
          <w:rFonts w:asciiTheme="minorHAnsi" w:hAnsiTheme="minorHAnsi" w:cstheme="minorHAnsi"/>
          <w:sz w:val="24"/>
          <w:szCs w:val="24"/>
        </w:rPr>
        <w:t xml:space="preserve"> ca </w:t>
      </w:r>
      <w:proofErr w:type="spellStart"/>
      <w:r w:rsidRPr="00AC39D4">
        <w:rPr>
          <w:rFonts w:asciiTheme="minorHAnsi" w:hAnsiTheme="minorHAnsi" w:cstheme="minorHAnsi"/>
          <w:sz w:val="24"/>
          <w:szCs w:val="24"/>
        </w:rPr>
        <w:t>namolul</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sa</w:t>
      </w:r>
      <w:proofErr w:type="spellEnd"/>
      <w:r w:rsidRPr="00AC39D4">
        <w:rPr>
          <w:rFonts w:asciiTheme="minorHAnsi" w:hAnsiTheme="minorHAnsi" w:cstheme="minorHAnsi"/>
          <w:sz w:val="24"/>
          <w:szCs w:val="24"/>
        </w:rPr>
        <w:t xml:space="preserve"> fie </w:t>
      </w:r>
      <w:proofErr w:type="spellStart"/>
      <w:r w:rsidRPr="00AC39D4">
        <w:rPr>
          <w:rFonts w:asciiTheme="minorHAnsi" w:hAnsiTheme="minorHAnsi" w:cstheme="minorHAnsi"/>
          <w:sz w:val="24"/>
          <w:szCs w:val="24"/>
        </w:rPr>
        <w:t>tratat</w:t>
      </w:r>
      <w:proofErr w:type="spellEnd"/>
      <w:r w:rsidRPr="00AC39D4">
        <w:rPr>
          <w:rFonts w:asciiTheme="minorHAnsi" w:hAnsiTheme="minorHAnsi" w:cstheme="minorHAnsi"/>
          <w:sz w:val="24"/>
          <w:szCs w:val="24"/>
        </w:rPr>
        <w:t xml:space="preserve"> la un </w:t>
      </w:r>
      <w:proofErr w:type="spellStart"/>
      <w:r w:rsidRPr="00AC39D4">
        <w:rPr>
          <w:rFonts w:asciiTheme="minorHAnsi" w:hAnsiTheme="minorHAnsi" w:cstheme="minorHAnsi"/>
          <w:sz w:val="24"/>
          <w:szCs w:val="24"/>
        </w:rPr>
        <w:t>nivel</w:t>
      </w:r>
      <w:proofErr w:type="spellEnd"/>
      <w:r w:rsidRPr="00AC39D4">
        <w:rPr>
          <w:rFonts w:asciiTheme="minorHAnsi" w:hAnsiTheme="minorHAnsi" w:cstheme="minorHAnsi"/>
          <w:sz w:val="24"/>
          <w:szCs w:val="24"/>
        </w:rPr>
        <w:t xml:space="preserve"> conform </w:t>
      </w:r>
      <w:proofErr w:type="spellStart"/>
      <w:r w:rsidRPr="00AC39D4">
        <w:rPr>
          <w:rFonts w:asciiTheme="minorHAnsi" w:hAnsiTheme="minorHAnsi" w:cstheme="minorHAnsi"/>
          <w:sz w:val="24"/>
          <w:szCs w:val="24"/>
        </w:rPr>
        <w:t>standardului</w:t>
      </w:r>
      <w:proofErr w:type="spellEnd"/>
      <w:r w:rsidRPr="00AC39D4">
        <w:rPr>
          <w:rFonts w:asciiTheme="minorHAnsi" w:hAnsiTheme="minorHAnsi" w:cstheme="minorHAnsi"/>
          <w:sz w:val="24"/>
          <w:szCs w:val="24"/>
        </w:rPr>
        <w:t xml:space="preserve"> SUA EPA Class A. </w:t>
      </w:r>
      <w:proofErr w:type="spellStart"/>
      <w:r w:rsidRPr="00AC39D4">
        <w:rPr>
          <w:rFonts w:asciiTheme="minorHAnsi" w:hAnsiTheme="minorHAnsi" w:cstheme="minorHAnsi"/>
          <w:sz w:val="24"/>
          <w:szCs w:val="24"/>
        </w:rPr>
        <w:t>Metodele</w:t>
      </w:r>
      <w:proofErr w:type="spellEnd"/>
      <w:r w:rsidRPr="00AC39D4">
        <w:rPr>
          <w:rFonts w:asciiTheme="minorHAnsi" w:hAnsiTheme="minorHAnsi" w:cstheme="minorHAnsi"/>
          <w:sz w:val="24"/>
          <w:szCs w:val="24"/>
        </w:rPr>
        <w:t xml:space="preserve"> de </w:t>
      </w:r>
      <w:proofErr w:type="spellStart"/>
      <w:r w:rsidRPr="00AC39D4">
        <w:rPr>
          <w:rFonts w:asciiTheme="minorHAnsi" w:hAnsiTheme="minorHAnsi" w:cstheme="minorHAnsi"/>
          <w:sz w:val="24"/>
          <w:szCs w:val="24"/>
        </w:rPr>
        <w:t>tratare</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includ</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stabilizarea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pasteurizarea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fermentarea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uscarea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termica</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si</w:t>
      </w:r>
      <w:proofErr w:type="spellEnd"/>
      <w:r w:rsidRPr="00AC39D4">
        <w:rPr>
          <w:rFonts w:asciiTheme="minorHAnsi" w:hAnsiTheme="minorHAnsi" w:cstheme="minorHAnsi"/>
          <w:sz w:val="24"/>
          <w:szCs w:val="24"/>
        </w:rPr>
        <w:t xml:space="preserve"> </w:t>
      </w:r>
      <w:proofErr w:type="spellStart"/>
      <w:r w:rsidRPr="00AC39D4">
        <w:rPr>
          <w:rFonts w:asciiTheme="minorHAnsi" w:hAnsiTheme="minorHAnsi" w:cstheme="minorHAnsi"/>
          <w:sz w:val="24"/>
          <w:szCs w:val="24"/>
        </w:rPr>
        <w:t>solara</w:t>
      </w:r>
      <w:proofErr w:type="spellEnd"/>
      <w:r w:rsidRPr="00AC39D4">
        <w:rPr>
          <w:rFonts w:asciiTheme="minorHAnsi" w:hAnsiTheme="minorHAnsi" w:cstheme="minorHAnsi"/>
          <w:sz w:val="24"/>
          <w:szCs w:val="24"/>
        </w:rPr>
        <w:t>.</w:t>
      </w:r>
    </w:p>
    <w:sectPr w:rsidR="008D2A27" w:rsidRPr="00AC39D4" w:rsidSect="00D354DA">
      <w:headerReference w:type="default" r:id="rId8"/>
      <w:footerReference w:type="default" r:id="rId9"/>
      <w:pgSz w:w="11907" w:h="16840" w:code="9"/>
      <w:pgMar w:top="720" w:right="837" w:bottom="720" w:left="1080" w:header="709"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FAB43" w14:textId="77777777" w:rsidR="009D0228" w:rsidRDefault="009D0228">
      <w:r>
        <w:separator/>
      </w:r>
    </w:p>
  </w:endnote>
  <w:endnote w:type="continuationSeparator" w:id="0">
    <w:p w14:paraId="0BA5A93F" w14:textId="77777777" w:rsidR="009D0228" w:rsidRDefault="009D0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3059"/>
      <w:docPartObj>
        <w:docPartGallery w:val="Page Numbers (Bottom of Page)"/>
        <w:docPartUnique/>
      </w:docPartObj>
    </w:sdtPr>
    <w:sdtEndPr>
      <w:rPr>
        <w:rFonts w:ascii="Times New Roman" w:hAnsi="Times New Roman" w:cs="Times New Roman"/>
        <w:sz w:val="22"/>
        <w:szCs w:val="22"/>
      </w:rPr>
    </w:sdtEndPr>
    <w:sdtContent>
      <w:p w14:paraId="4C216238" w14:textId="77777777" w:rsidR="00032909" w:rsidRPr="00032909" w:rsidRDefault="007010E6" w:rsidP="00032909">
        <w:pPr>
          <w:pStyle w:val="Footer"/>
          <w:jc w:val="right"/>
          <w:rPr>
            <w:rFonts w:ascii="Times New Roman" w:hAnsi="Times New Roman" w:cs="Times New Roman"/>
            <w:sz w:val="22"/>
            <w:szCs w:val="22"/>
          </w:rPr>
        </w:pPr>
        <w:r w:rsidRPr="00032909">
          <w:rPr>
            <w:rFonts w:ascii="Times New Roman" w:hAnsi="Times New Roman" w:cs="Times New Roman"/>
            <w:sz w:val="22"/>
            <w:szCs w:val="22"/>
          </w:rPr>
          <w:fldChar w:fldCharType="begin"/>
        </w:r>
        <w:r w:rsidR="00032909" w:rsidRPr="00032909">
          <w:rPr>
            <w:rFonts w:ascii="Times New Roman" w:hAnsi="Times New Roman" w:cs="Times New Roman"/>
            <w:sz w:val="22"/>
            <w:szCs w:val="22"/>
          </w:rPr>
          <w:instrText xml:space="preserve"> PAGE   \* MERGEFORMAT </w:instrText>
        </w:r>
        <w:r w:rsidRPr="00032909">
          <w:rPr>
            <w:rFonts w:ascii="Times New Roman" w:hAnsi="Times New Roman" w:cs="Times New Roman"/>
            <w:sz w:val="22"/>
            <w:szCs w:val="22"/>
          </w:rPr>
          <w:fldChar w:fldCharType="separate"/>
        </w:r>
        <w:r w:rsidR="00D354DA">
          <w:rPr>
            <w:rFonts w:ascii="Times New Roman" w:hAnsi="Times New Roman" w:cs="Times New Roman"/>
            <w:noProof/>
            <w:sz w:val="22"/>
            <w:szCs w:val="22"/>
          </w:rPr>
          <w:t>9</w:t>
        </w:r>
        <w:r w:rsidRPr="00032909">
          <w:rPr>
            <w:rFonts w:ascii="Times New Roman" w:hAnsi="Times New Roman" w:cs="Times New Roman"/>
            <w:sz w:val="22"/>
            <w:szCs w:val="22"/>
          </w:rPr>
          <w:fldChar w:fldCharType="end"/>
        </w:r>
      </w:p>
    </w:sdtContent>
  </w:sdt>
  <w:p w14:paraId="37C1E49F" w14:textId="3E7A212B" w:rsidR="00BB446C" w:rsidRPr="00536BE4" w:rsidRDefault="00032909" w:rsidP="00032909">
    <w:pPr>
      <w:pStyle w:val="Footer"/>
      <w:pBdr>
        <w:top w:val="single" w:sz="4" w:space="1" w:color="auto"/>
      </w:pBdr>
      <w:tabs>
        <w:tab w:val="clear" w:pos="8306"/>
        <w:tab w:val="right" w:pos="9990"/>
        <w:tab w:val="left" w:pos="10260"/>
      </w:tabs>
    </w:pPr>
    <w:r w:rsidRPr="004A0608">
      <w:rPr>
        <w:rFonts w:ascii="Times New Roman" w:hAnsi="Times New Roman" w:cs="Times New Roman"/>
      </w:rPr>
      <w:t xml:space="preserve">       </w:t>
    </w:r>
    <w:r w:rsidR="00AC39D4">
      <w:rPr>
        <w:rFonts w:ascii="Times New Roman" w:hAnsi="Times New Roman" w:cs="Times New Roman"/>
      </w:rPr>
      <w:t xml:space="preserve">              </w:t>
    </w:r>
    <w:r w:rsidRPr="004A0608">
      <w:rPr>
        <w:rFonts w:ascii="Times New Roman" w:hAnsi="Times New Roman" w:cs="Times New Roman"/>
      </w:rPr>
      <w:t xml:space="preserve">      </w:t>
    </w:r>
    <w:r w:rsidR="00AC39D4" w:rsidRPr="00AC39D4">
      <w:rPr>
        <w:rFonts w:asciiTheme="minorHAnsi" w:hAnsiTheme="minorHAnsi" w:cstheme="minorHAnsi"/>
        <w:sz w:val="24"/>
        <w:szCs w:val="24"/>
        <w:lang w:val="ro-R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C22E" w14:textId="77777777" w:rsidR="009D0228" w:rsidRDefault="009D0228">
      <w:r>
        <w:separator/>
      </w:r>
    </w:p>
  </w:footnote>
  <w:footnote w:type="continuationSeparator" w:id="0">
    <w:p w14:paraId="7584CABF" w14:textId="77777777" w:rsidR="009D0228" w:rsidRDefault="009D0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4"/>
        <w:szCs w:val="24"/>
      </w:rPr>
      <w:id w:val="6822902"/>
      <w:docPartObj>
        <w:docPartGallery w:val="Page Numbers (Top of Page)"/>
        <w:docPartUnique/>
      </w:docPartObj>
    </w:sdtPr>
    <w:sdtEndPr>
      <w:rPr>
        <w:sz w:val="20"/>
        <w:szCs w:val="20"/>
      </w:rPr>
    </w:sdtEndPr>
    <w:sdtContent>
      <w:p w14:paraId="492E979E" w14:textId="77777777" w:rsidR="00BB446C" w:rsidRPr="00AC39D4" w:rsidRDefault="00BB446C">
        <w:pPr>
          <w:pStyle w:val="Header"/>
          <w:jc w:val="right"/>
          <w:rPr>
            <w:rFonts w:asciiTheme="minorHAnsi" w:hAnsiTheme="minorHAnsi" w:cstheme="minorHAnsi"/>
            <w:sz w:val="24"/>
            <w:szCs w:val="24"/>
          </w:rPr>
        </w:pPr>
      </w:p>
      <w:p w14:paraId="1B7B5D98" w14:textId="77777777" w:rsidR="00214B5E" w:rsidRPr="009914CF" w:rsidRDefault="00214B5E" w:rsidP="00214B5E">
        <w:pPr>
          <w:pStyle w:val="Header"/>
          <w:pBdr>
            <w:bottom w:val="single" w:sz="4" w:space="1" w:color="auto"/>
          </w:pBdr>
          <w:tabs>
            <w:tab w:val="clear" w:pos="8306"/>
          </w:tabs>
          <w:spacing w:after="20"/>
          <w:rPr>
            <w:rFonts w:asciiTheme="minorHAnsi" w:hAnsiTheme="minorHAnsi" w:cstheme="minorHAnsi"/>
            <w:sz w:val="20"/>
            <w:szCs w:val="20"/>
            <w:lang w:val="ro-RO"/>
          </w:rPr>
        </w:pPr>
        <w:r w:rsidRPr="009914CF">
          <w:rPr>
            <w:rFonts w:asciiTheme="minorHAnsi" w:hAnsiTheme="minorHAnsi" w:cstheme="minorHAnsi"/>
            <w:sz w:val="20"/>
            <w:szCs w:val="20"/>
            <w:lang w:val="ro-RO"/>
          </w:rPr>
          <w:t xml:space="preserve">Actualizare Master Plan „Extinderea şi reabilitarea </w:t>
        </w:r>
        <w:r w:rsidRPr="009914CF">
          <w:rPr>
            <w:rFonts w:asciiTheme="minorHAnsi" w:hAnsiTheme="minorHAnsi" w:cstheme="minorHAnsi"/>
            <w:sz w:val="20"/>
            <w:szCs w:val="20"/>
            <w:lang w:val="ro-RO"/>
          </w:rPr>
          <w:tab/>
        </w:r>
        <w:r w:rsidRPr="009914CF">
          <w:rPr>
            <w:rFonts w:asciiTheme="minorHAnsi" w:hAnsiTheme="minorHAnsi" w:cstheme="minorHAnsi"/>
            <w:sz w:val="20"/>
            <w:szCs w:val="20"/>
            <w:lang w:val="ro-RO"/>
          </w:rPr>
          <w:tab/>
        </w:r>
        <w:r w:rsidRPr="009914CF">
          <w:rPr>
            <w:rFonts w:asciiTheme="minorHAnsi" w:hAnsiTheme="minorHAnsi" w:cstheme="minorHAnsi"/>
            <w:sz w:val="20"/>
            <w:szCs w:val="20"/>
            <w:lang w:val="ro-RO"/>
          </w:rPr>
          <w:tab/>
        </w:r>
        <w:r w:rsidRPr="009914CF">
          <w:rPr>
            <w:rFonts w:asciiTheme="minorHAnsi" w:hAnsiTheme="minorHAnsi" w:cstheme="minorHAnsi"/>
            <w:sz w:val="20"/>
            <w:szCs w:val="20"/>
            <w:lang w:val="ro-RO"/>
          </w:rPr>
          <w:tab/>
        </w:r>
        <w:r w:rsidRPr="009914CF">
          <w:rPr>
            <w:rFonts w:asciiTheme="minorHAnsi" w:hAnsiTheme="minorHAnsi" w:cstheme="minorHAnsi"/>
            <w:sz w:val="20"/>
            <w:szCs w:val="20"/>
            <w:lang w:val="ro-RO"/>
          </w:rPr>
          <w:tab/>
        </w:r>
        <w:r w:rsidR="009914CF">
          <w:rPr>
            <w:rFonts w:asciiTheme="minorHAnsi" w:hAnsiTheme="minorHAnsi" w:cstheme="minorHAnsi"/>
            <w:sz w:val="20"/>
            <w:szCs w:val="20"/>
            <w:lang w:val="ro-RO"/>
          </w:rPr>
          <w:tab/>
        </w:r>
        <w:r w:rsidRPr="009914CF">
          <w:rPr>
            <w:rFonts w:asciiTheme="minorHAnsi" w:hAnsiTheme="minorHAnsi" w:cstheme="minorHAnsi"/>
            <w:sz w:val="20"/>
            <w:szCs w:val="20"/>
            <w:lang w:val="ro-RO"/>
          </w:rPr>
          <w:t xml:space="preserve">Anexa C3.2- Proiectarea in detaliu a </w:t>
        </w:r>
        <w:r w:rsidR="009914CF" w:rsidRPr="009914CF">
          <w:rPr>
            <w:rFonts w:asciiTheme="minorHAnsi" w:hAnsiTheme="minorHAnsi" w:cstheme="minorHAnsi"/>
            <w:sz w:val="20"/>
            <w:szCs w:val="20"/>
            <w:lang w:val="ro-RO"/>
          </w:rPr>
          <w:t>statiei de epurare</w:t>
        </w:r>
      </w:p>
      <w:p w14:paraId="66C257D9" w14:textId="77777777" w:rsidR="00BB446C" w:rsidRPr="009914CF" w:rsidRDefault="00214B5E" w:rsidP="00214B5E">
        <w:pPr>
          <w:pStyle w:val="Header"/>
          <w:pBdr>
            <w:bottom w:val="single" w:sz="4" w:space="1" w:color="auto"/>
          </w:pBdr>
          <w:spacing w:after="20"/>
          <w:rPr>
            <w:rFonts w:asciiTheme="minorHAnsi" w:hAnsiTheme="minorHAnsi" w:cstheme="minorHAnsi"/>
            <w:sz w:val="20"/>
            <w:szCs w:val="20"/>
            <w:lang w:val="ro-RO"/>
          </w:rPr>
        </w:pPr>
        <w:r w:rsidRPr="009914CF">
          <w:rPr>
            <w:rFonts w:asciiTheme="minorHAnsi" w:hAnsiTheme="minorHAnsi" w:cstheme="minorHAnsi"/>
            <w:sz w:val="20"/>
            <w:szCs w:val="20"/>
            <w:lang w:val="ro-RO"/>
          </w:rPr>
          <w:t xml:space="preserve">infrastructurii de apă și apă uzată în județul </w:t>
        </w:r>
        <w:r w:rsidR="00AC39D4" w:rsidRPr="009914CF">
          <w:rPr>
            <w:rFonts w:asciiTheme="minorHAnsi" w:hAnsiTheme="minorHAnsi" w:cstheme="minorHAnsi"/>
            <w:sz w:val="20"/>
            <w:szCs w:val="20"/>
            <w:lang w:val="ro-RO"/>
          </w:rPr>
          <w:t>Vâlcea</w:t>
        </w:r>
        <w:r w:rsidRPr="009914CF">
          <w:rPr>
            <w:rFonts w:asciiTheme="minorHAnsi" w:hAnsiTheme="minorHAnsi" w:cstheme="minorHAnsi"/>
            <w:sz w:val="20"/>
            <w:szCs w:val="20"/>
            <w:lang w:val="ro-RO"/>
          </w:rPr>
          <w:t>”</w:t>
        </w:r>
        <w:r w:rsidR="00AC39D4" w:rsidRPr="009914CF">
          <w:rPr>
            <w:rFonts w:asciiTheme="minorHAnsi" w:hAnsiTheme="minorHAnsi" w:cstheme="minorHAnsi"/>
            <w:sz w:val="20"/>
            <w:szCs w:val="20"/>
            <w:lang w:val="ro-RO"/>
          </w:rPr>
          <w:t xml:space="preserve"> </w:t>
        </w:r>
        <w:r w:rsidR="00AC39D4" w:rsidRPr="009914CF">
          <w:rPr>
            <w:rFonts w:asciiTheme="minorHAnsi" w:hAnsiTheme="minorHAnsi" w:cstheme="minorHAnsi"/>
            <w:sz w:val="20"/>
            <w:szCs w:val="20"/>
            <w:lang w:val="ro-RO"/>
          </w:rPr>
          <w:tab/>
        </w:r>
        <w:r w:rsidR="00AC39D4" w:rsidRPr="009914CF">
          <w:rPr>
            <w:rFonts w:asciiTheme="minorHAnsi" w:hAnsiTheme="minorHAnsi" w:cstheme="minorHAnsi"/>
            <w:sz w:val="20"/>
            <w:szCs w:val="20"/>
            <w:lang w:val="ro-RO"/>
          </w:rPr>
          <w:tab/>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B6BCB7EE"/>
    <w:lvl w:ilvl="0">
      <w:start w:val="1"/>
      <w:numFmt w:val="decimal"/>
      <w:pStyle w:val="Heading1"/>
      <w:lvlText w:val="%1."/>
      <w:lvlJc w:val="left"/>
      <w:pPr>
        <w:tabs>
          <w:tab w:val="num" w:pos="947"/>
        </w:tabs>
        <w:ind w:left="941" w:hanging="851"/>
      </w:pPr>
      <w:rPr>
        <w:rFonts w:ascii="Verdana" w:hAnsi="Verdana" w:cs="Verdana" w:hint="default"/>
        <w:b w:val="0"/>
        <w:bCs w:val="0"/>
        <w:i w:val="0"/>
        <w:iCs w:val="0"/>
        <w:sz w:val="18"/>
        <w:szCs w:val="18"/>
      </w:rPr>
    </w:lvl>
    <w:lvl w:ilvl="1">
      <w:start w:val="1"/>
      <w:numFmt w:val="decimal"/>
      <w:pStyle w:val="Heading2"/>
      <w:lvlText w:val="%1.%2"/>
      <w:lvlJc w:val="left"/>
      <w:pPr>
        <w:tabs>
          <w:tab w:val="num" w:pos="4261"/>
        </w:tabs>
        <w:ind w:hanging="851"/>
      </w:pPr>
      <w:rPr>
        <w:rFonts w:ascii="Verdana" w:hAnsi="Verdana" w:cs="Verdana" w:hint="default"/>
        <w:b w:val="0"/>
        <w:bCs w:val="0"/>
        <w:i w:val="0"/>
        <w:iCs w:val="0"/>
        <w:sz w:val="18"/>
        <w:szCs w:val="18"/>
      </w:rPr>
    </w:lvl>
    <w:lvl w:ilvl="2">
      <w:start w:val="1"/>
      <w:numFmt w:val="decimal"/>
      <w:pStyle w:val="Heading3"/>
      <w:lvlText w:val="%1.%2.%3"/>
      <w:lvlJc w:val="left"/>
      <w:pPr>
        <w:tabs>
          <w:tab w:val="num" w:pos="857"/>
        </w:tabs>
        <w:ind w:left="851" w:hanging="851"/>
      </w:pPr>
      <w:rPr>
        <w:rFonts w:ascii="Verdana" w:hAnsi="Verdana" w:cs="Verdana" w:hint="default"/>
        <w:b w:val="0"/>
        <w:bCs w:val="0"/>
        <w:i w:val="0"/>
        <w:iCs w:val="0"/>
        <w:sz w:val="18"/>
        <w:szCs w:val="18"/>
      </w:rPr>
    </w:lvl>
    <w:lvl w:ilvl="3">
      <w:start w:val="1"/>
      <w:numFmt w:val="decimal"/>
      <w:pStyle w:val="Heading4"/>
      <w:lvlText w:val="%1.%2.%3.%4"/>
      <w:lvlJc w:val="left"/>
      <w:pPr>
        <w:tabs>
          <w:tab w:val="num" w:pos="6"/>
        </w:tabs>
        <w:ind w:hanging="851"/>
      </w:pPr>
      <w:rPr>
        <w:rFonts w:ascii="Verdana" w:hAnsi="Verdana" w:cs="Verdana" w:hint="default"/>
        <w:b w:val="0"/>
        <w:bCs w:val="0"/>
        <w:i w:val="0"/>
        <w:iCs w:val="0"/>
        <w:sz w:val="16"/>
        <w:szCs w:val="16"/>
      </w:rPr>
    </w:lvl>
    <w:lvl w:ilvl="4">
      <w:start w:val="1"/>
      <w:numFmt w:val="decimal"/>
      <w:pStyle w:val="Heading5"/>
      <w:lvlText w:val="%1.%2.%3.%4.%5"/>
      <w:lvlJc w:val="left"/>
      <w:pPr>
        <w:tabs>
          <w:tab w:val="num" w:pos="6"/>
        </w:tabs>
        <w:ind w:hanging="851"/>
      </w:pPr>
      <w:rPr>
        <w:rFonts w:ascii="Verdana" w:hAnsi="Verdana" w:cs="Verdana" w:hint="default"/>
        <w:b w:val="0"/>
        <w:bCs w:val="0"/>
        <w:i w:val="0"/>
        <w:iCs w:val="0"/>
        <w:sz w:val="14"/>
        <w:szCs w:val="14"/>
      </w:rPr>
    </w:lvl>
    <w:lvl w:ilvl="5">
      <w:start w:val="1"/>
      <w:numFmt w:val="decimal"/>
      <w:pStyle w:val="Heading6"/>
      <w:lvlText w:val="%1.%2.%3.%4.%5.%6"/>
      <w:lvlJc w:val="left"/>
      <w:pPr>
        <w:tabs>
          <w:tab w:val="num" w:pos="0"/>
        </w:tabs>
      </w:pPr>
      <w:rPr>
        <w:rFonts w:hint="default"/>
      </w:rPr>
    </w:lvl>
    <w:lvl w:ilvl="6">
      <w:start w:val="1"/>
      <w:numFmt w:val="decimal"/>
      <w:pStyle w:val="Heading7"/>
      <w:lvlText w:val="%1.%2.%3.%4.%5.%6.%7"/>
      <w:lvlJc w:val="left"/>
      <w:pPr>
        <w:tabs>
          <w:tab w:val="num" w:pos="0"/>
        </w:tabs>
      </w:pPr>
      <w:rPr>
        <w:rFonts w:hint="default"/>
      </w:rPr>
    </w:lvl>
    <w:lvl w:ilvl="7">
      <w:start w:val="1"/>
      <w:numFmt w:val="decimal"/>
      <w:pStyle w:val="Heading8"/>
      <w:lvlText w:val="%1.%2.%3.%4.%5.%6.%7.%8"/>
      <w:lvlJc w:val="left"/>
      <w:pPr>
        <w:tabs>
          <w:tab w:val="num" w:pos="0"/>
        </w:tabs>
      </w:pPr>
      <w:rPr>
        <w:rFonts w:hint="default"/>
      </w:rPr>
    </w:lvl>
    <w:lvl w:ilvl="8">
      <w:start w:val="1"/>
      <w:numFmt w:val="decimal"/>
      <w:pStyle w:val="Heading9"/>
      <w:lvlText w:val="%1.%2.%3.%4.%5.%6.%7.%8.%9"/>
      <w:lvlJc w:val="left"/>
      <w:pPr>
        <w:tabs>
          <w:tab w:val="num" w:pos="0"/>
        </w:tabs>
      </w:pPr>
      <w:rPr>
        <w:rFonts w:hint="default"/>
      </w:rPr>
    </w:lvl>
  </w:abstractNum>
  <w:abstractNum w:abstractNumId="2" w15:restartNumberingAfterBreak="0">
    <w:nsid w:val="00000124"/>
    <w:multiLevelType w:val="hybridMultilevel"/>
    <w:tmpl w:val="0000305E"/>
    <w:lvl w:ilvl="0" w:tplc="0000440D">
      <w:start w:val="2"/>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1EB"/>
    <w:multiLevelType w:val="hybridMultilevel"/>
    <w:tmpl w:val="CC6497EC"/>
    <w:lvl w:ilvl="0" w:tplc="9FE6D602">
      <w:start w:val="1"/>
      <w:numFmt w:val="bullet"/>
      <w:lvlText w:val="3"/>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732"/>
    <w:multiLevelType w:val="hybridMultilevel"/>
    <w:tmpl w:val="00000120"/>
    <w:lvl w:ilvl="0" w:tplc="0000759A">
      <w:start w:val="2"/>
      <w:numFmt w:val="decimal"/>
      <w:lvlText w:val="3.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822"/>
    <w:multiLevelType w:val="hybridMultilevel"/>
    <w:tmpl w:val="00005991"/>
    <w:lvl w:ilvl="0" w:tplc="0000409D">
      <w:start w:val="2"/>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2"/>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2DB"/>
    <w:multiLevelType w:val="hybridMultilevel"/>
    <w:tmpl w:val="0000153C"/>
    <w:lvl w:ilvl="0" w:tplc="00007E87">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12E1"/>
    <w:multiLevelType w:val="hybridMultilevel"/>
    <w:tmpl w:val="0000798B"/>
    <w:lvl w:ilvl="0" w:tplc="0000121F">
      <w:start w:val="3"/>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3E9"/>
    <w:multiLevelType w:val="hybridMultilevel"/>
    <w:tmpl w:val="00004080"/>
    <w:lvl w:ilvl="0" w:tplc="00005DB2">
      <w:start w:val="1"/>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15A1"/>
    <w:multiLevelType w:val="hybridMultilevel"/>
    <w:tmpl w:val="00005422"/>
    <w:lvl w:ilvl="0" w:tplc="00003EF6">
      <w:start w:val="1"/>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16C5"/>
    <w:multiLevelType w:val="hybridMultilevel"/>
    <w:tmpl w:val="00006899"/>
    <w:lvl w:ilvl="0" w:tplc="00003CD5">
      <w:start w:val="2"/>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18D7"/>
    <w:multiLevelType w:val="hybridMultilevel"/>
    <w:tmpl w:val="00006BE8"/>
    <w:lvl w:ilvl="0" w:tplc="00005039">
      <w:start w:val="6"/>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2833"/>
    <w:multiLevelType w:val="hybridMultilevel"/>
    <w:tmpl w:val="00007874"/>
    <w:lvl w:ilvl="0" w:tplc="0000249E">
      <w:start w:val="3"/>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288F"/>
    <w:multiLevelType w:val="hybridMultilevel"/>
    <w:tmpl w:val="00003A61"/>
    <w:lvl w:ilvl="0" w:tplc="000022CD">
      <w:start w:val="5"/>
      <w:numFmt w:val="decimal"/>
      <w:lvlText w:val="4.%1"/>
      <w:lvlJc w:val="left"/>
      <w:pPr>
        <w:tabs>
          <w:tab w:val="num" w:pos="717"/>
        </w:tabs>
        <w:ind w:left="717"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2B0C"/>
    <w:multiLevelType w:val="hybridMultilevel"/>
    <w:tmpl w:val="000011F4"/>
    <w:lvl w:ilvl="0" w:tplc="00005DD5">
      <w:start w:val="4"/>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2CD6"/>
    <w:multiLevelType w:val="hybridMultilevel"/>
    <w:tmpl w:val="000072AE"/>
    <w:lvl w:ilvl="0" w:tplc="00006952">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33EA"/>
    <w:multiLevelType w:val="hybridMultilevel"/>
    <w:tmpl w:val="000023C9"/>
    <w:lvl w:ilvl="0" w:tplc="000048CC">
      <w:start w:val="2"/>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366B"/>
    <w:multiLevelType w:val="hybridMultilevel"/>
    <w:tmpl w:val="FF642C14"/>
    <w:lvl w:ilvl="0" w:tplc="43D47364">
      <w:start w:val="1"/>
      <w:numFmt w:val="bullet"/>
      <w:lvlText w:val="4"/>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368E"/>
    <w:multiLevelType w:val="hybridMultilevel"/>
    <w:tmpl w:val="00000D66"/>
    <w:lvl w:ilvl="0" w:tplc="00007983">
      <w:start w:val="6"/>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3699"/>
    <w:multiLevelType w:val="hybridMultilevel"/>
    <w:tmpl w:val="00000902"/>
    <w:lvl w:ilvl="0" w:tplc="00007BB9">
      <w:start w:val="5"/>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3C61"/>
    <w:multiLevelType w:val="hybridMultilevel"/>
    <w:tmpl w:val="00002FFF"/>
    <w:lvl w:ilvl="0" w:tplc="00006C69">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3CD6"/>
    <w:multiLevelType w:val="hybridMultilevel"/>
    <w:tmpl w:val="00000FBF"/>
    <w:lvl w:ilvl="0" w:tplc="00002F14">
      <w:start w:val="4"/>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3E12"/>
    <w:multiLevelType w:val="hybridMultilevel"/>
    <w:tmpl w:val="F41099AE"/>
    <w:lvl w:ilvl="0" w:tplc="553C31D2">
      <w:start w:val="3"/>
      <w:numFmt w:val="decimal"/>
      <w:lvlText w:val="3.%1"/>
      <w:lvlJc w:val="left"/>
      <w:pPr>
        <w:tabs>
          <w:tab w:val="num" w:pos="540"/>
        </w:tabs>
        <w:ind w:left="540" w:hanging="360"/>
      </w:pPr>
      <w:rPr>
        <w:rFonts w:ascii="Verdana" w:hAnsi="Verdana" w:hint="default"/>
        <w:sz w:val="18"/>
        <w:szCs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489C"/>
    <w:multiLevelType w:val="hybridMultilevel"/>
    <w:tmpl w:val="00001916"/>
    <w:lvl w:ilvl="0" w:tplc="00006172">
      <w:start w:val="2"/>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494A"/>
    <w:multiLevelType w:val="hybridMultilevel"/>
    <w:tmpl w:val="00000677"/>
    <w:lvl w:ilvl="0" w:tplc="00004402">
      <w:start w:val="5"/>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542C"/>
    <w:multiLevelType w:val="hybridMultilevel"/>
    <w:tmpl w:val="00001953"/>
    <w:lvl w:ilvl="0" w:tplc="00006BCB">
      <w:start w:val="1"/>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5753"/>
    <w:multiLevelType w:val="hybridMultilevel"/>
    <w:tmpl w:val="000060BF"/>
    <w:lvl w:ilvl="0" w:tplc="00005C67">
      <w:start w:val="3"/>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5772"/>
    <w:multiLevelType w:val="hybridMultilevel"/>
    <w:tmpl w:val="0000139D"/>
    <w:lvl w:ilvl="0" w:tplc="00007049">
      <w:start w:val="6"/>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5878"/>
    <w:multiLevelType w:val="hybridMultilevel"/>
    <w:tmpl w:val="00006B36"/>
    <w:lvl w:ilvl="0" w:tplc="00005CFD">
      <w:start w:val="4"/>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5AF1"/>
    <w:multiLevelType w:val="hybridMultilevel"/>
    <w:tmpl w:val="000041BB"/>
    <w:lvl w:ilvl="0" w:tplc="000026E9">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6784"/>
    <w:multiLevelType w:val="hybridMultilevel"/>
    <w:tmpl w:val="3370E154"/>
    <w:lvl w:ilvl="0" w:tplc="0809000F">
      <w:start w:val="1"/>
      <w:numFmt w:val="decimal"/>
      <w:lvlText w:val="%1."/>
      <w:lvlJc w:val="left"/>
      <w:pPr>
        <w:tabs>
          <w:tab w:val="num" w:pos="450"/>
        </w:tabs>
        <w:ind w:left="45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692C"/>
    <w:multiLevelType w:val="hybridMultilevel"/>
    <w:tmpl w:val="00004A80"/>
    <w:lvl w:ilvl="0" w:tplc="0000187E">
      <w:start w:val="7"/>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6AD6"/>
    <w:multiLevelType w:val="hybridMultilevel"/>
    <w:tmpl w:val="0000047E"/>
    <w:lvl w:ilvl="0" w:tplc="0000422D">
      <w:start w:val="5"/>
      <w:numFmt w:val="decimal"/>
      <w:lvlText w:val="4.2.%1"/>
      <w:lvlJc w:val="left"/>
      <w:pPr>
        <w:tabs>
          <w:tab w:val="num" w:pos="720"/>
        </w:tabs>
        <w:ind w:left="720" w:hanging="360"/>
      </w:pPr>
    </w:lvl>
    <w:lvl w:ilvl="1" w:tplc="000054DC">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6B72"/>
    <w:multiLevelType w:val="hybridMultilevel"/>
    <w:tmpl w:val="000032E6"/>
    <w:lvl w:ilvl="0" w:tplc="0000401D">
      <w:start w:val="3"/>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71F0"/>
    <w:multiLevelType w:val="hybridMultilevel"/>
    <w:tmpl w:val="00000384"/>
    <w:lvl w:ilvl="0" w:tplc="00007F4F">
      <w:start w:val="4"/>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73DA"/>
    <w:multiLevelType w:val="hybridMultilevel"/>
    <w:tmpl w:val="000058B0"/>
    <w:lvl w:ilvl="0" w:tplc="000026CA">
      <w:start w:val="4"/>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75EF"/>
    <w:multiLevelType w:val="hybridMultilevel"/>
    <w:tmpl w:val="00004657"/>
    <w:lvl w:ilvl="0" w:tplc="00002C49">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7DD1"/>
    <w:multiLevelType w:val="hybridMultilevel"/>
    <w:tmpl w:val="0000261E"/>
    <w:lvl w:ilvl="0" w:tplc="00005E9D">
      <w:start w:val="1"/>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0007EB7"/>
    <w:multiLevelType w:val="hybridMultilevel"/>
    <w:tmpl w:val="00006032"/>
    <w:lvl w:ilvl="0" w:tplc="00002C3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75A2EA3"/>
    <w:multiLevelType w:val="multilevel"/>
    <w:tmpl w:val="B18CDD1E"/>
    <w:lvl w:ilvl="0">
      <w:start w:val="1"/>
      <w:numFmt w:val="decimal"/>
      <w:lvlText w:val="%1"/>
      <w:lvlJc w:val="left"/>
      <w:pPr>
        <w:ind w:left="360" w:hanging="360"/>
      </w:pPr>
      <w:rPr>
        <w:rFonts w:hint="default"/>
      </w:rPr>
    </w:lvl>
    <w:lvl w:ilvl="1">
      <w:start w:val="2"/>
      <w:numFmt w:val="decimal"/>
      <w:lvlText w:val="%1-%2"/>
      <w:lvlJc w:val="left"/>
      <w:pPr>
        <w:ind w:left="460" w:hanging="36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020" w:hanging="720"/>
      </w:pPr>
      <w:rPr>
        <w:rFonts w:hint="default"/>
      </w:rPr>
    </w:lvl>
    <w:lvl w:ilvl="4">
      <w:start w:val="1"/>
      <w:numFmt w:val="decimal"/>
      <w:lvlText w:val="%1-%2.%3.%4.%5"/>
      <w:lvlJc w:val="left"/>
      <w:pPr>
        <w:ind w:left="1480" w:hanging="1080"/>
      </w:pPr>
      <w:rPr>
        <w:rFonts w:hint="default"/>
      </w:rPr>
    </w:lvl>
    <w:lvl w:ilvl="5">
      <w:start w:val="1"/>
      <w:numFmt w:val="decimal"/>
      <w:lvlText w:val="%1-%2.%3.%4.%5.%6"/>
      <w:lvlJc w:val="left"/>
      <w:pPr>
        <w:ind w:left="1580" w:hanging="1080"/>
      </w:pPr>
      <w:rPr>
        <w:rFonts w:hint="default"/>
      </w:rPr>
    </w:lvl>
    <w:lvl w:ilvl="6">
      <w:start w:val="1"/>
      <w:numFmt w:val="decimal"/>
      <w:lvlText w:val="%1-%2.%3.%4.%5.%6.%7"/>
      <w:lvlJc w:val="left"/>
      <w:pPr>
        <w:ind w:left="2040" w:hanging="1440"/>
      </w:pPr>
      <w:rPr>
        <w:rFonts w:hint="default"/>
      </w:rPr>
    </w:lvl>
    <w:lvl w:ilvl="7">
      <w:start w:val="1"/>
      <w:numFmt w:val="decimal"/>
      <w:lvlText w:val="%1-%2.%3.%4.%5.%6.%7.%8"/>
      <w:lvlJc w:val="left"/>
      <w:pPr>
        <w:ind w:left="2140" w:hanging="1440"/>
      </w:pPr>
      <w:rPr>
        <w:rFonts w:hint="default"/>
      </w:rPr>
    </w:lvl>
    <w:lvl w:ilvl="8">
      <w:start w:val="1"/>
      <w:numFmt w:val="decimal"/>
      <w:lvlText w:val="%1-%2.%3.%4.%5.%6.%7.%8.%9"/>
      <w:lvlJc w:val="left"/>
      <w:pPr>
        <w:ind w:left="2600" w:hanging="1800"/>
      </w:pPr>
      <w:rPr>
        <w:rFonts w:hint="default"/>
      </w:rPr>
    </w:lvl>
  </w:abstractNum>
  <w:abstractNum w:abstractNumId="41" w15:restartNumberingAfterBreak="0">
    <w:nsid w:val="07975B7A"/>
    <w:multiLevelType w:val="hybridMultilevel"/>
    <w:tmpl w:val="4C222968"/>
    <w:lvl w:ilvl="0" w:tplc="E89AE02A">
      <w:start w:val="248"/>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04C57A8"/>
    <w:multiLevelType w:val="hybridMultilevel"/>
    <w:tmpl w:val="01682DB6"/>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3" w15:restartNumberingAfterBreak="0">
    <w:nsid w:val="1C9007EA"/>
    <w:multiLevelType w:val="hybridMultilevel"/>
    <w:tmpl w:val="AAF281FA"/>
    <w:name w:val="Not Used 2"/>
    <w:lvl w:ilvl="0" w:tplc="4EB4E1B6">
      <w:start w:val="1"/>
      <w:numFmt w:val="bullet"/>
      <w:lvlText w:val="o"/>
      <w:lvlJc w:val="left"/>
      <w:pPr>
        <w:tabs>
          <w:tab w:val="num" w:pos="1440"/>
        </w:tabs>
        <w:ind w:left="1440" w:hanging="360"/>
      </w:pPr>
      <w:rPr>
        <w:rFonts w:ascii="Courier New" w:hAnsi="Courier New" w:hint="default"/>
      </w:rPr>
    </w:lvl>
    <w:lvl w:ilvl="1" w:tplc="88D48D2C">
      <w:start w:val="1"/>
      <w:numFmt w:val="lowerLetter"/>
      <w:lvlText w:val="%2."/>
      <w:lvlJc w:val="left"/>
      <w:pPr>
        <w:tabs>
          <w:tab w:val="num" w:pos="2160"/>
        </w:tabs>
        <w:ind w:left="2160" w:hanging="360"/>
      </w:pPr>
      <w:rPr>
        <w:rFonts w:hint="default"/>
      </w:rPr>
    </w:lvl>
    <w:lvl w:ilvl="2" w:tplc="68E0F95A" w:tentative="1">
      <w:start w:val="1"/>
      <w:numFmt w:val="bullet"/>
      <w:lvlText w:val=""/>
      <w:lvlJc w:val="left"/>
      <w:pPr>
        <w:tabs>
          <w:tab w:val="num" w:pos="2880"/>
        </w:tabs>
        <w:ind w:left="2880" w:hanging="360"/>
      </w:pPr>
      <w:rPr>
        <w:rFonts w:ascii="Wingdings" w:hAnsi="Wingdings" w:hint="default"/>
      </w:rPr>
    </w:lvl>
    <w:lvl w:ilvl="3" w:tplc="A072B52E" w:tentative="1">
      <w:start w:val="1"/>
      <w:numFmt w:val="bullet"/>
      <w:lvlText w:val=""/>
      <w:lvlJc w:val="left"/>
      <w:pPr>
        <w:tabs>
          <w:tab w:val="num" w:pos="3600"/>
        </w:tabs>
        <w:ind w:left="3600" w:hanging="360"/>
      </w:pPr>
      <w:rPr>
        <w:rFonts w:ascii="Symbol" w:hAnsi="Symbol" w:hint="default"/>
      </w:rPr>
    </w:lvl>
    <w:lvl w:ilvl="4" w:tplc="180A8870" w:tentative="1">
      <w:start w:val="1"/>
      <w:numFmt w:val="bullet"/>
      <w:lvlText w:val="o"/>
      <w:lvlJc w:val="left"/>
      <w:pPr>
        <w:tabs>
          <w:tab w:val="num" w:pos="4320"/>
        </w:tabs>
        <w:ind w:left="4320" w:hanging="360"/>
      </w:pPr>
      <w:rPr>
        <w:rFonts w:ascii="Courier New" w:hAnsi="Courier New" w:hint="default"/>
      </w:rPr>
    </w:lvl>
    <w:lvl w:ilvl="5" w:tplc="D5325C64" w:tentative="1">
      <w:start w:val="1"/>
      <w:numFmt w:val="bullet"/>
      <w:lvlText w:val=""/>
      <w:lvlJc w:val="left"/>
      <w:pPr>
        <w:tabs>
          <w:tab w:val="num" w:pos="5040"/>
        </w:tabs>
        <w:ind w:left="5040" w:hanging="360"/>
      </w:pPr>
      <w:rPr>
        <w:rFonts w:ascii="Wingdings" w:hAnsi="Wingdings" w:hint="default"/>
      </w:rPr>
    </w:lvl>
    <w:lvl w:ilvl="6" w:tplc="F48065D4" w:tentative="1">
      <w:start w:val="1"/>
      <w:numFmt w:val="bullet"/>
      <w:lvlText w:val=""/>
      <w:lvlJc w:val="left"/>
      <w:pPr>
        <w:tabs>
          <w:tab w:val="num" w:pos="5760"/>
        </w:tabs>
        <w:ind w:left="5760" w:hanging="360"/>
      </w:pPr>
      <w:rPr>
        <w:rFonts w:ascii="Symbol" w:hAnsi="Symbol" w:hint="default"/>
      </w:rPr>
    </w:lvl>
    <w:lvl w:ilvl="7" w:tplc="ED56AC9C" w:tentative="1">
      <w:start w:val="1"/>
      <w:numFmt w:val="bullet"/>
      <w:lvlText w:val="o"/>
      <w:lvlJc w:val="left"/>
      <w:pPr>
        <w:tabs>
          <w:tab w:val="num" w:pos="6480"/>
        </w:tabs>
        <w:ind w:left="6480" w:hanging="360"/>
      </w:pPr>
      <w:rPr>
        <w:rFonts w:ascii="Courier New" w:hAnsi="Courier New" w:hint="default"/>
      </w:rPr>
    </w:lvl>
    <w:lvl w:ilvl="8" w:tplc="861C6818"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1E431657"/>
    <w:multiLevelType w:val="hybridMultilevel"/>
    <w:tmpl w:val="697E6122"/>
    <w:lvl w:ilvl="0" w:tplc="CB68DE22">
      <w:start w:val="1"/>
      <w:numFmt w:val="decimal"/>
      <w:pStyle w:val="Indent2cifre"/>
      <w:lvlText w:val="%1."/>
      <w:lvlJc w:val="left"/>
      <w:pPr>
        <w:tabs>
          <w:tab w:val="num" w:pos="1134"/>
        </w:tabs>
        <w:ind w:left="1134" w:hanging="414"/>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22013966"/>
    <w:multiLevelType w:val="multilevel"/>
    <w:tmpl w:val="CD967648"/>
    <w:name w:val="Not Used 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51F117E"/>
    <w:multiLevelType w:val="multilevel"/>
    <w:tmpl w:val="0409001D"/>
    <w:name w:val="Not Used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370455EF"/>
    <w:multiLevelType w:val="multilevel"/>
    <w:tmpl w:val="0388B958"/>
    <w:lvl w:ilvl="0">
      <w:start w:val="3"/>
      <w:numFmt w:val="decimal"/>
      <w:lvlText w:val="%1"/>
      <w:lvlJc w:val="left"/>
      <w:pPr>
        <w:ind w:left="720" w:hanging="720"/>
      </w:pPr>
      <w:rPr>
        <w:rFonts w:hint="default"/>
      </w:rPr>
    </w:lvl>
    <w:lvl w:ilvl="1">
      <w:start w:val="1"/>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8" w15:restartNumberingAfterBreak="0">
    <w:nsid w:val="386708E4"/>
    <w:multiLevelType w:val="multilevel"/>
    <w:tmpl w:val="681EBBE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9" w15:restartNumberingAfterBreak="0">
    <w:nsid w:val="39C2757F"/>
    <w:multiLevelType w:val="multilevel"/>
    <w:tmpl w:val="C7245F3A"/>
    <w:lvl w:ilvl="0">
      <w:start w:val="3"/>
      <w:numFmt w:val="decimal"/>
      <w:lvlText w:val="%1"/>
      <w:lvlJc w:val="left"/>
      <w:pPr>
        <w:ind w:left="525" w:hanging="525"/>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0" w15:restartNumberingAfterBreak="0">
    <w:nsid w:val="3AC42765"/>
    <w:multiLevelType w:val="hybridMultilevel"/>
    <w:tmpl w:val="F54AC992"/>
    <w:name w:val="Not Used 5"/>
    <w:lvl w:ilvl="0" w:tplc="5372B07E">
      <w:start w:val="1"/>
      <w:numFmt w:val="bullet"/>
      <w:lvlText w:val="o"/>
      <w:lvlJc w:val="left"/>
      <w:pPr>
        <w:tabs>
          <w:tab w:val="num" w:pos="1800"/>
        </w:tabs>
        <w:ind w:left="1800" w:hanging="360"/>
      </w:pPr>
      <w:rPr>
        <w:rFonts w:ascii="Courier New" w:hAnsi="Courier New" w:hint="default"/>
      </w:rPr>
    </w:lvl>
    <w:lvl w:ilvl="1" w:tplc="792ACC28">
      <w:start w:val="1"/>
      <w:numFmt w:val="bullet"/>
      <w:lvlText w:val="o"/>
      <w:lvlJc w:val="left"/>
      <w:pPr>
        <w:tabs>
          <w:tab w:val="num" w:pos="2520"/>
        </w:tabs>
        <w:ind w:left="2520" w:hanging="360"/>
      </w:pPr>
      <w:rPr>
        <w:rFonts w:ascii="Courier New" w:hAnsi="Courier New" w:hint="default"/>
      </w:rPr>
    </w:lvl>
    <w:lvl w:ilvl="2" w:tplc="C598EC60">
      <w:start w:val="1"/>
      <w:numFmt w:val="bullet"/>
      <w:lvlText w:val=""/>
      <w:lvlJc w:val="left"/>
      <w:pPr>
        <w:tabs>
          <w:tab w:val="num" w:pos="3240"/>
        </w:tabs>
        <w:ind w:left="3240" w:hanging="360"/>
      </w:pPr>
      <w:rPr>
        <w:rFonts w:ascii="Wingdings" w:hAnsi="Wingdings" w:hint="default"/>
      </w:rPr>
    </w:lvl>
    <w:lvl w:ilvl="3" w:tplc="E4841EDE">
      <w:start w:val="1"/>
      <w:numFmt w:val="bullet"/>
      <w:lvlText w:val=""/>
      <w:lvlJc w:val="left"/>
      <w:pPr>
        <w:tabs>
          <w:tab w:val="num" w:pos="3960"/>
        </w:tabs>
        <w:ind w:left="3960" w:hanging="360"/>
      </w:pPr>
      <w:rPr>
        <w:rFonts w:ascii="Wingdings" w:hAnsi="Wingdings" w:hint="default"/>
        <w:sz w:val="16"/>
      </w:rPr>
    </w:lvl>
    <w:lvl w:ilvl="4" w:tplc="6E0AEB44" w:tentative="1">
      <w:start w:val="1"/>
      <w:numFmt w:val="bullet"/>
      <w:lvlText w:val="o"/>
      <w:lvlJc w:val="left"/>
      <w:pPr>
        <w:tabs>
          <w:tab w:val="num" w:pos="4680"/>
        </w:tabs>
        <w:ind w:left="4680" w:hanging="360"/>
      </w:pPr>
      <w:rPr>
        <w:rFonts w:ascii="Courier New" w:hAnsi="Courier New" w:hint="default"/>
      </w:rPr>
    </w:lvl>
    <w:lvl w:ilvl="5" w:tplc="26E68F94" w:tentative="1">
      <w:start w:val="1"/>
      <w:numFmt w:val="bullet"/>
      <w:lvlText w:val=""/>
      <w:lvlJc w:val="left"/>
      <w:pPr>
        <w:tabs>
          <w:tab w:val="num" w:pos="5400"/>
        </w:tabs>
        <w:ind w:left="5400" w:hanging="360"/>
      </w:pPr>
      <w:rPr>
        <w:rFonts w:ascii="Wingdings" w:hAnsi="Wingdings" w:hint="default"/>
      </w:rPr>
    </w:lvl>
    <w:lvl w:ilvl="6" w:tplc="B662711A" w:tentative="1">
      <w:start w:val="1"/>
      <w:numFmt w:val="bullet"/>
      <w:lvlText w:val=""/>
      <w:lvlJc w:val="left"/>
      <w:pPr>
        <w:tabs>
          <w:tab w:val="num" w:pos="6120"/>
        </w:tabs>
        <w:ind w:left="6120" w:hanging="360"/>
      </w:pPr>
      <w:rPr>
        <w:rFonts w:ascii="Symbol" w:hAnsi="Symbol" w:hint="default"/>
      </w:rPr>
    </w:lvl>
    <w:lvl w:ilvl="7" w:tplc="75E2CF8E" w:tentative="1">
      <w:start w:val="1"/>
      <w:numFmt w:val="bullet"/>
      <w:lvlText w:val="o"/>
      <w:lvlJc w:val="left"/>
      <w:pPr>
        <w:tabs>
          <w:tab w:val="num" w:pos="6840"/>
        </w:tabs>
        <w:ind w:left="6840" w:hanging="360"/>
      </w:pPr>
      <w:rPr>
        <w:rFonts w:ascii="Courier New" w:hAnsi="Courier New" w:hint="default"/>
      </w:rPr>
    </w:lvl>
    <w:lvl w:ilvl="8" w:tplc="143A5E28" w:tentative="1">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52" w15:restartNumberingAfterBreak="0">
    <w:nsid w:val="42880BBD"/>
    <w:multiLevelType w:val="hybridMultilevel"/>
    <w:tmpl w:val="F6165C68"/>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53"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55"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56"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57" w15:restartNumberingAfterBreak="0">
    <w:nsid w:val="5BBB6845"/>
    <w:multiLevelType w:val="hybridMultilevel"/>
    <w:tmpl w:val="C4D4937A"/>
    <w:name w:val="NumberListTemplate2"/>
    <w:lvl w:ilvl="0" w:tplc="B82E37EA">
      <w:start w:val="1"/>
      <w:numFmt w:val="decimal"/>
      <w:lvlText w:val="%1."/>
      <w:lvlJc w:val="left"/>
      <w:pPr>
        <w:tabs>
          <w:tab w:val="num" w:pos="720"/>
        </w:tabs>
        <w:ind w:left="720" w:hanging="360"/>
      </w:pPr>
      <w:rPr>
        <w:rFonts w:hint="default"/>
      </w:rPr>
    </w:lvl>
    <w:lvl w:ilvl="1" w:tplc="55AE469E" w:tentative="1">
      <w:start w:val="1"/>
      <w:numFmt w:val="lowerLetter"/>
      <w:lvlText w:val="%2."/>
      <w:lvlJc w:val="left"/>
      <w:pPr>
        <w:ind w:left="1440" w:hanging="360"/>
      </w:pPr>
    </w:lvl>
    <w:lvl w:ilvl="2" w:tplc="A67C5624" w:tentative="1">
      <w:start w:val="1"/>
      <w:numFmt w:val="lowerRoman"/>
      <w:lvlText w:val="%3."/>
      <w:lvlJc w:val="right"/>
      <w:pPr>
        <w:ind w:left="2160" w:hanging="180"/>
      </w:pPr>
    </w:lvl>
    <w:lvl w:ilvl="3" w:tplc="F5149764" w:tentative="1">
      <w:start w:val="1"/>
      <w:numFmt w:val="decimal"/>
      <w:lvlText w:val="%4."/>
      <w:lvlJc w:val="left"/>
      <w:pPr>
        <w:ind w:left="2880" w:hanging="360"/>
      </w:pPr>
    </w:lvl>
    <w:lvl w:ilvl="4" w:tplc="65B8E2B8" w:tentative="1">
      <w:start w:val="1"/>
      <w:numFmt w:val="lowerLetter"/>
      <w:lvlText w:val="%5."/>
      <w:lvlJc w:val="left"/>
      <w:pPr>
        <w:ind w:left="3600" w:hanging="360"/>
      </w:pPr>
    </w:lvl>
    <w:lvl w:ilvl="5" w:tplc="6BB69B82" w:tentative="1">
      <w:start w:val="1"/>
      <w:numFmt w:val="lowerRoman"/>
      <w:lvlText w:val="%6."/>
      <w:lvlJc w:val="right"/>
      <w:pPr>
        <w:ind w:left="4320" w:hanging="180"/>
      </w:pPr>
    </w:lvl>
    <w:lvl w:ilvl="6" w:tplc="31A60CAC" w:tentative="1">
      <w:start w:val="1"/>
      <w:numFmt w:val="decimal"/>
      <w:lvlText w:val="%7."/>
      <w:lvlJc w:val="left"/>
      <w:pPr>
        <w:ind w:left="5040" w:hanging="360"/>
      </w:pPr>
    </w:lvl>
    <w:lvl w:ilvl="7" w:tplc="738428C4" w:tentative="1">
      <w:start w:val="1"/>
      <w:numFmt w:val="lowerLetter"/>
      <w:lvlText w:val="%8."/>
      <w:lvlJc w:val="left"/>
      <w:pPr>
        <w:ind w:left="5760" w:hanging="360"/>
      </w:pPr>
    </w:lvl>
    <w:lvl w:ilvl="8" w:tplc="42D08CD2" w:tentative="1">
      <w:start w:val="1"/>
      <w:numFmt w:val="lowerRoman"/>
      <w:lvlText w:val="%9."/>
      <w:lvlJc w:val="right"/>
      <w:pPr>
        <w:ind w:left="6480" w:hanging="180"/>
      </w:pPr>
    </w:lvl>
  </w:abstractNum>
  <w:abstractNum w:abstractNumId="58"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12269E2"/>
    <w:multiLevelType w:val="multilevel"/>
    <w:tmpl w:val="90244216"/>
    <w:lvl w:ilvl="0">
      <w:numFmt w:val="decimal"/>
      <w:lvlText w:val="%1"/>
      <w:lvlJc w:val="left"/>
      <w:pPr>
        <w:ind w:left="510" w:hanging="510"/>
      </w:pPr>
      <w:rPr>
        <w:rFonts w:hint="default"/>
        <w:w w:val="96"/>
      </w:rPr>
    </w:lvl>
    <w:lvl w:ilvl="1">
      <w:start w:val="5"/>
      <w:numFmt w:val="decimalZero"/>
      <w:lvlText w:val="%1.%2"/>
      <w:lvlJc w:val="left"/>
      <w:pPr>
        <w:ind w:left="690" w:hanging="510"/>
      </w:pPr>
      <w:rPr>
        <w:rFonts w:hint="default"/>
        <w:w w:val="96"/>
      </w:rPr>
    </w:lvl>
    <w:lvl w:ilvl="2">
      <w:start w:val="1"/>
      <w:numFmt w:val="decimal"/>
      <w:lvlText w:val="%1.%2.%3"/>
      <w:lvlJc w:val="left"/>
      <w:pPr>
        <w:ind w:left="1080" w:hanging="720"/>
      </w:pPr>
      <w:rPr>
        <w:rFonts w:hint="default"/>
        <w:w w:val="96"/>
      </w:rPr>
    </w:lvl>
    <w:lvl w:ilvl="3">
      <w:start w:val="1"/>
      <w:numFmt w:val="decimal"/>
      <w:lvlText w:val="%1.%2.%3.%4"/>
      <w:lvlJc w:val="left"/>
      <w:pPr>
        <w:ind w:left="1260" w:hanging="720"/>
      </w:pPr>
      <w:rPr>
        <w:rFonts w:hint="default"/>
        <w:w w:val="96"/>
      </w:rPr>
    </w:lvl>
    <w:lvl w:ilvl="4">
      <w:start w:val="1"/>
      <w:numFmt w:val="decimal"/>
      <w:lvlText w:val="%1.%2.%3.%4.%5"/>
      <w:lvlJc w:val="left"/>
      <w:pPr>
        <w:ind w:left="1800" w:hanging="1080"/>
      </w:pPr>
      <w:rPr>
        <w:rFonts w:hint="default"/>
        <w:w w:val="96"/>
      </w:rPr>
    </w:lvl>
    <w:lvl w:ilvl="5">
      <w:start w:val="1"/>
      <w:numFmt w:val="decimal"/>
      <w:lvlText w:val="%1.%2.%3.%4.%5.%6"/>
      <w:lvlJc w:val="left"/>
      <w:pPr>
        <w:ind w:left="1980" w:hanging="1080"/>
      </w:pPr>
      <w:rPr>
        <w:rFonts w:hint="default"/>
        <w:w w:val="96"/>
      </w:rPr>
    </w:lvl>
    <w:lvl w:ilvl="6">
      <w:start w:val="1"/>
      <w:numFmt w:val="decimal"/>
      <w:lvlText w:val="%1.%2.%3.%4.%5.%6.%7"/>
      <w:lvlJc w:val="left"/>
      <w:pPr>
        <w:ind w:left="2520" w:hanging="1440"/>
      </w:pPr>
      <w:rPr>
        <w:rFonts w:hint="default"/>
        <w:w w:val="96"/>
      </w:rPr>
    </w:lvl>
    <w:lvl w:ilvl="7">
      <w:start w:val="1"/>
      <w:numFmt w:val="decimal"/>
      <w:lvlText w:val="%1.%2.%3.%4.%5.%6.%7.%8"/>
      <w:lvlJc w:val="left"/>
      <w:pPr>
        <w:ind w:left="2700" w:hanging="1440"/>
      </w:pPr>
      <w:rPr>
        <w:rFonts w:hint="default"/>
        <w:w w:val="96"/>
      </w:rPr>
    </w:lvl>
    <w:lvl w:ilvl="8">
      <w:start w:val="1"/>
      <w:numFmt w:val="decimal"/>
      <w:lvlText w:val="%1.%2.%3.%4.%5.%6.%7.%8.%9"/>
      <w:lvlJc w:val="left"/>
      <w:pPr>
        <w:ind w:left="2880" w:hanging="1440"/>
      </w:pPr>
      <w:rPr>
        <w:rFonts w:hint="default"/>
        <w:w w:val="96"/>
      </w:rPr>
    </w:lvl>
  </w:abstractNum>
  <w:abstractNum w:abstractNumId="60"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61" w15:restartNumberingAfterBreak="0">
    <w:nsid w:val="7694588C"/>
    <w:multiLevelType w:val="hybridMultilevel"/>
    <w:tmpl w:val="BC34BFC4"/>
    <w:lvl w:ilvl="0" w:tplc="89C83C18">
      <w:start w:val="1"/>
      <w:numFmt w:val="lowerLetter"/>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62" w15:restartNumberingAfterBreak="0">
    <w:nsid w:val="7CDD7CBD"/>
    <w:multiLevelType w:val="hybridMultilevel"/>
    <w:tmpl w:val="F620D034"/>
    <w:lvl w:ilvl="0" w:tplc="73F6255E">
      <w:start w:val="15"/>
      <w:numFmt w:val="bullet"/>
      <w:lvlText w:val="-"/>
      <w:lvlJc w:val="left"/>
      <w:pPr>
        <w:ind w:left="378" w:hanging="360"/>
      </w:pPr>
      <w:rPr>
        <w:rFonts w:ascii="Verdana" w:eastAsia="Times New Roman" w:hAnsi="Verdana" w:cs="Aria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num w:numId="1">
    <w:abstractNumId w:val="0"/>
  </w:num>
  <w:num w:numId="2">
    <w:abstractNumId w:val="1"/>
  </w:num>
  <w:num w:numId="3">
    <w:abstractNumId w:val="60"/>
  </w:num>
  <w:num w:numId="4">
    <w:abstractNumId w:val="54"/>
  </w:num>
  <w:num w:numId="5">
    <w:abstractNumId w:val="56"/>
  </w:num>
  <w:num w:numId="6">
    <w:abstractNumId w:val="58"/>
  </w:num>
  <w:num w:numId="7">
    <w:abstractNumId w:val="53"/>
  </w:num>
  <w:num w:numId="8">
    <w:abstractNumId w:val="44"/>
  </w:num>
  <w:num w:numId="9">
    <w:abstractNumId w:val="51"/>
  </w:num>
  <w:num w:numId="10">
    <w:abstractNumId w:val="55"/>
  </w:num>
  <w:num w:numId="11">
    <w:abstractNumId w:val="31"/>
  </w:num>
  <w:num w:numId="12">
    <w:abstractNumId w:val="16"/>
  </w:num>
  <w:num w:numId="13">
    <w:abstractNumId w:val="30"/>
  </w:num>
  <w:num w:numId="14">
    <w:abstractNumId w:val="3"/>
  </w:num>
  <w:num w:numId="15">
    <w:abstractNumId w:val="7"/>
  </w:num>
  <w:num w:numId="16">
    <w:abstractNumId w:val="2"/>
  </w:num>
  <w:num w:numId="17">
    <w:abstractNumId w:val="41"/>
  </w:num>
  <w:num w:numId="18">
    <w:abstractNumId w:val="47"/>
  </w:num>
  <w:num w:numId="19">
    <w:abstractNumId w:val="4"/>
  </w:num>
  <w:num w:numId="20">
    <w:abstractNumId w:val="29"/>
  </w:num>
  <w:num w:numId="21">
    <w:abstractNumId w:val="23"/>
  </w:num>
  <w:num w:numId="22">
    <w:abstractNumId w:val="18"/>
  </w:num>
  <w:num w:numId="23">
    <w:abstractNumId w:val="39"/>
  </w:num>
  <w:num w:numId="24">
    <w:abstractNumId w:val="10"/>
  </w:num>
  <w:num w:numId="25">
    <w:abstractNumId w:val="5"/>
  </w:num>
  <w:num w:numId="26">
    <w:abstractNumId w:val="8"/>
  </w:num>
  <w:num w:numId="27">
    <w:abstractNumId w:val="36"/>
  </w:num>
  <w:num w:numId="28">
    <w:abstractNumId w:val="20"/>
  </w:num>
  <w:num w:numId="29">
    <w:abstractNumId w:val="28"/>
  </w:num>
  <w:num w:numId="30">
    <w:abstractNumId w:val="32"/>
  </w:num>
  <w:num w:numId="31">
    <w:abstractNumId w:val="11"/>
  </w:num>
  <w:num w:numId="32">
    <w:abstractNumId w:val="9"/>
  </w:num>
  <w:num w:numId="33">
    <w:abstractNumId w:val="17"/>
  </w:num>
  <w:num w:numId="34">
    <w:abstractNumId w:val="27"/>
  </w:num>
  <w:num w:numId="35">
    <w:abstractNumId w:val="22"/>
  </w:num>
  <w:num w:numId="36">
    <w:abstractNumId w:val="33"/>
  </w:num>
  <w:num w:numId="37">
    <w:abstractNumId w:val="19"/>
  </w:num>
  <w:num w:numId="38">
    <w:abstractNumId w:val="37"/>
  </w:num>
  <w:num w:numId="39">
    <w:abstractNumId w:val="21"/>
  </w:num>
  <w:num w:numId="40">
    <w:abstractNumId w:val="14"/>
  </w:num>
  <w:num w:numId="41">
    <w:abstractNumId w:val="38"/>
  </w:num>
  <w:num w:numId="42">
    <w:abstractNumId w:val="24"/>
  </w:num>
  <w:num w:numId="43">
    <w:abstractNumId w:val="34"/>
  </w:num>
  <w:num w:numId="44">
    <w:abstractNumId w:val="35"/>
  </w:num>
  <w:num w:numId="45">
    <w:abstractNumId w:val="25"/>
  </w:num>
  <w:num w:numId="46">
    <w:abstractNumId w:val="12"/>
  </w:num>
  <w:num w:numId="47">
    <w:abstractNumId w:val="26"/>
  </w:num>
  <w:num w:numId="48">
    <w:abstractNumId w:val="6"/>
  </w:num>
  <w:num w:numId="49">
    <w:abstractNumId w:val="13"/>
  </w:num>
  <w:num w:numId="50">
    <w:abstractNumId w:val="15"/>
  </w:num>
  <w:num w:numId="51">
    <w:abstractNumId w:val="49"/>
  </w:num>
  <w:num w:numId="52">
    <w:abstractNumId w:val="62"/>
  </w:num>
  <w:num w:numId="53">
    <w:abstractNumId w:val="42"/>
  </w:num>
  <w:num w:numId="54">
    <w:abstractNumId w:val="61"/>
  </w:num>
  <w:num w:numId="55">
    <w:abstractNumId w:val="52"/>
  </w:num>
  <w:num w:numId="56">
    <w:abstractNumId w:val="48"/>
  </w:num>
  <w:num w:numId="57">
    <w:abstractNumId w:val="40"/>
  </w:num>
  <w:num w:numId="58">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425"/>
  <w:autoHyphenation/>
  <w:hyphenationZone w:val="397"/>
  <w:doNotHyphenateCaps/>
  <w:drawingGridHorizontalSpacing w:val="9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077"/>
    <w:rsid w:val="00000F9D"/>
    <w:rsid w:val="00001FDF"/>
    <w:rsid w:val="00002987"/>
    <w:rsid w:val="00003287"/>
    <w:rsid w:val="00005310"/>
    <w:rsid w:val="00005EFF"/>
    <w:rsid w:val="000075F0"/>
    <w:rsid w:val="00007C73"/>
    <w:rsid w:val="00007E6A"/>
    <w:rsid w:val="00010B1A"/>
    <w:rsid w:val="00013457"/>
    <w:rsid w:val="00013EAC"/>
    <w:rsid w:val="00014625"/>
    <w:rsid w:val="00014876"/>
    <w:rsid w:val="00015299"/>
    <w:rsid w:val="00015A8E"/>
    <w:rsid w:val="00016DF6"/>
    <w:rsid w:val="00017115"/>
    <w:rsid w:val="000176B0"/>
    <w:rsid w:val="00021CE2"/>
    <w:rsid w:val="00021F96"/>
    <w:rsid w:val="00022D59"/>
    <w:rsid w:val="00023724"/>
    <w:rsid w:val="000239B2"/>
    <w:rsid w:val="0002479B"/>
    <w:rsid w:val="00025878"/>
    <w:rsid w:val="00027E41"/>
    <w:rsid w:val="00031347"/>
    <w:rsid w:val="00032909"/>
    <w:rsid w:val="00034311"/>
    <w:rsid w:val="000348C3"/>
    <w:rsid w:val="000352B3"/>
    <w:rsid w:val="00035B85"/>
    <w:rsid w:val="0003764A"/>
    <w:rsid w:val="00037F60"/>
    <w:rsid w:val="000416FA"/>
    <w:rsid w:val="0004240D"/>
    <w:rsid w:val="00043BE1"/>
    <w:rsid w:val="0004441B"/>
    <w:rsid w:val="00044D70"/>
    <w:rsid w:val="00046043"/>
    <w:rsid w:val="00046EFD"/>
    <w:rsid w:val="0005756C"/>
    <w:rsid w:val="0006024E"/>
    <w:rsid w:val="00061BE2"/>
    <w:rsid w:val="000633CD"/>
    <w:rsid w:val="000635DF"/>
    <w:rsid w:val="000647CB"/>
    <w:rsid w:val="000657F4"/>
    <w:rsid w:val="00066EBE"/>
    <w:rsid w:val="00067ED4"/>
    <w:rsid w:val="0007077E"/>
    <w:rsid w:val="00070A81"/>
    <w:rsid w:val="00072685"/>
    <w:rsid w:val="00073CDD"/>
    <w:rsid w:val="00075100"/>
    <w:rsid w:val="000754DA"/>
    <w:rsid w:val="000769A9"/>
    <w:rsid w:val="000802F6"/>
    <w:rsid w:val="00081275"/>
    <w:rsid w:val="000842C5"/>
    <w:rsid w:val="0008430B"/>
    <w:rsid w:val="00084C9D"/>
    <w:rsid w:val="00086378"/>
    <w:rsid w:val="000900CB"/>
    <w:rsid w:val="00091614"/>
    <w:rsid w:val="00091A18"/>
    <w:rsid w:val="00091B7C"/>
    <w:rsid w:val="00092309"/>
    <w:rsid w:val="0009240F"/>
    <w:rsid w:val="000940CC"/>
    <w:rsid w:val="00094CDC"/>
    <w:rsid w:val="000953E7"/>
    <w:rsid w:val="000963F6"/>
    <w:rsid w:val="00096AC0"/>
    <w:rsid w:val="00097C50"/>
    <w:rsid w:val="00097D8C"/>
    <w:rsid w:val="000A0A80"/>
    <w:rsid w:val="000A1E93"/>
    <w:rsid w:val="000A2382"/>
    <w:rsid w:val="000A2AF9"/>
    <w:rsid w:val="000A318A"/>
    <w:rsid w:val="000A41F6"/>
    <w:rsid w:val="000A42B0"/>
    <w:rsid w:val="000A43A4"/>
    <w:rsid w:val="000A51C0"/>
    <w:rsid w:val="000A5A78"/>
    <w:rsid w:val="000A77CE"/>
    <w:rsid w:val="000B0631"/>
    <w:rsid w:val="000B088C"/>
    <w:rsid w:val="000B2DF0"/>
    <w:rsid w:val="000B3A12"/>
    <w:rsid w:val="000B5720"/>
    <w:rsid w:val="000B724A"/>
    <w:rsid w:val="000B75CB"/>
    <w:rsid w:val="000C1398"/>
    <w:rsid w:val="000C3E3B"/>
    <w:rsid w:val="000C49C0"/>
    <w:rsid w:val="000C5E05"/>
    <w:rsid w:val="000C5E32"/>
    <w:rsid w:val="000C68FF"/>
    <w:rsid w:val="000C749A"/>
    <w:rsid w:val="000C7924"/>
    <w:rsid w:val="000C79D2"/>
    <w:rsid w:val="000C7A7B"/>
    <w:rsid w:val="000D04F1"/>
    <w:rsid w:val="000D086E"/>
    <w:rsid w:val="000D3D4F"/>
    <w:rsid w:val="000D40F1"/>
    <w:rsid w:val="000D410E"/>
    <w:rsid w:val="000E0E7E"/>
    <w:rsid w:val="000E2660"/>
    <w:rsid w:val="000E3C7D"/>
    <w:rsid w:val="000E4948"/>
    <w:rsid w:val="000E5ADE"/>
    <w:rsid w:val="000F0279"/>
    <w:rsid w:val="000F06FA"/>
    <w:rsid w:val="000F0992"/>
    <w:rsid w:val="000F0E8C"/>
    <w:rsid w:val="000F10A4"/>
    <w:rsid w:val="000F1759"/>
    <w:rsid w:val="000F176F"/>
    <w:rsid w:val="000F2934"/>
    <w:rsid w:val="000F36E3"/>
    <w:rsid w:val="000F3B48"/>
    <w:rsid w:val="001009A0"/>
    <w:rsid w:val="001012B7"/>
    <w:rsid w:val="001012FD"/>
    <w:rsid w:val="00101517"/>
    <w:rsid w:val="00101E42"/>
    <w:rsid w:val="00101EF4"/>
    <w:rsid w:val="00102ABE"/>
    <w:rsid w:val="00103643"/>
    <w:rsid w:val="00103AE5"/>
    <w:rsid w:val="00104C71"/>
    <w:rsid w:val="0010504D"/>
    <w:rsid w:val="00105073"/>
    <w:rsid w:val="00105819"/>
    <w:rsid w:val="00106823"/>
    <w:rsid w:val="00107292"/>
    <w:rsid w:val="001074EB"/>
    <w:rsid w:val="00107852"/>
    <w:rsid w:val="00107F76"/>
    <w:rsid w:val="00111629"/>
    <w:rsid w:val="001122BE"/>
    <w:rsid w:val="00112CC5"/>
    <w:rsid w:val="0011409B"/>
    <w:rsid w:val="0011568D"/>
    <w:rsid w:val="00115E3B"/>
    <w:rsid w:val="00116B48"/>
    <w:rsid w:val="00121F7A"/>
    <w:rsid w:val="00123BF9"/>
    <w:rsid w:val="001248A5"/>
    <w:rsid w:val="00124B9C"/>
    <w:rsid w:val="00126080"/>
    <w:rsid w:val="00130691"/>
    <w:rsid w:val="00130A91"/>
    <w:rsid w:val="00130CC2"/>
    <w:rsid w:val="00130FFE"/>
    <w:rsid w:val="00131492"/>
    <w:rsid w:val="00131DFC"/>
    <w:rsid w:val="00132251"/>
    <w:rsid w:val="001333D6"/>
    <w:rsid w:val="00133B7E"/>
    <w:rsid w:val="00134B5E"/>
    <w:rsid w:val="00134F5F"/>
    <w:rsid w:val="00135227"/>
    <w:rsid w:val="00135247"/>
    <w:rsid w:val="00135E84"/>
    <w:rsid w:val="00136060"/>
    <w:rsid w:val="0013624B"/>
    <w:rsid w:val="00137517"/>
    <w:rsid w:val="001408CC"/>
    <w:rsid w:val="0014356C"/>
    <w:rsid w:val="0014452D"/>
    <w:rsid w:val="00145BC5"/>
    <w:rsid w:val="00147363"/>
    <w:rsid w:val="00147A4F"/>
    <w:rsid w:val="00150CE8"/>
    <w:rsid w:val="00152A42"/>
    <w:rsid w:val="00153728"/>
    <w:rsid w:val="0015373A"/>
    <w:rsid w:val="0015422B"/>
    <w:rsid w:val="00154E85"/>
    <w:rsid w:val="0015618A"/>
    <w:rsid w:val="001612F4"/>
    <w:rsid w:val="0016266E"/>
    <w:rsid w:val="00162811"/>
    <w:rsid w:val="00162CE0"/>
    <w:rsid w:val="00163132"/>
    <w:rsid w:val="001633B6"/>
    <w:rsid w:val="00163B73"/>
    <w:rsid w:val="00166698"/>
    <w:rsid w:val="00166C23"/>
    <w:rsid w:val="00170028"/>
    <w:rsid w:val="00170AFF"/>
    <w:rsid w:val="00171FA7"/>
    <w:rsid w:val="00172ABF"/>
    <w:rsid w:val="00173A94"/>
    <w:rsid w:val="001757DC"/>
    <w:rsid w:val="00175DC7"/>
    <w:rsid w:val="0017623B"/>
    <w:rsid w:val="001764A9"/>
    <w:rsid w:val="00176CE2"/>
    <w:rsid w:val="00177962"/>
    <w:rsid w:val="00177A45"/>
    <w:rsid w:val="001803BB"/>
    <w:rsid w:val="00181AA8"/>
    <w:rsid w:val="001839CE"/>
    <w:rsid w:val="001841F6"/>
    <w:rsid w:val="001854F4"/>
    <w:rsid w:val="0018592C"/>
    <w:rsid w:val="00187783"/>
    <w:rsid w:val="00193FF1"/>
    <w:rsid w:val="00194887"/>
    <w:rsid w:val="00194DE4"/>
    <w:rsid w:val="00195882"/>
    <w:rsid w:val="001975FE"/>
    <w:rsid w:val="0019774F"/>
    <w:rsid w:val="001A197E"/>
    <w:rsid w:val="001A1AB7"/>
    <w:rsid w:val="001A1B67"/>
    <w:rsid w:val="001A2A83"/>
    <w:rsid w:val="001A30D4"/>
    <w:rsid w:val="001A331B"/>
    <w:rsid w:val="001A3CDE"/>
    <w:rsid w:val="001A677D"/>
    <w:rsid w:val="001B0015"/>
    <w:rsid w:val="001B031D"/>
    <w:rsid w:val="001B1B06"/>
    <w:rsid w:val="001B29DE"/>
    <w:rsid w:val="001B5077"/>
    <w:rsid w:val="001B5ACD"/>
    <w:rsid w:val="001B5CF3"/>
    <w:rsid w:val="001C06F9"/>
    <w:rsid w:val="001C117B"/>
    <w:rsid w:val="001C20D9"/>
    <w:rsid w:val="001C39BC"/>
    <w:rsid w:val="001C53B6"/>
    <w:rsid w:val="001C6350"/>
    <w:rsid w:val="001C7200"/>
    <w:rsid w:val="001D1304"/>
    <w:rsid w:val="001D1AD2"/>
    <w:rsid w:val="001D271C"/>
    <w:rsid w:val="001D30E2"/>
    <w:rsid w:val="001D643D"/>
    <w:rsid w:val="001D77C1"/>
    <w:rsid w:val="001D783D"/>
    <w:rsid w:val="001E1086"/>
    <w:rsid w:val="001E41F7"/>
    <w:rsid w:val="001E43BA"/>
    <w:rsid w:val="001E4855"/>
    <w:rsid w:val="001E5E55"/>
    <w:rsid w:val="001E6EE7"/>
    <w:rsid w:val="001E75F9"/>
    <w:rsid w:val="001F0603"/>
    <w:rsid w:val="001F09AF"/>
    <w:rsid w:val="001F1B13"/>
    <w:rsid w:val="001F3AEE"/>
    <w:rsid w:val="001F3D60"/>
    <w:rsid w:val="001F4818"/>
    <w:rsid w:val="001F6510"/>
    <w:rsid w:val="001F6873"/>
    <w:rsid w:val="002005E1"/>
    <w:rsid w:val="002005EF"/>
    <w:rsid w:val="002026DA"/>
    <w:rsid w:val="002043D2"/>
    <w:rsid w:val="00204ED8"/>
    <w:rsid w:val="00207931"/>
    <w:rsid w:val="00210D67"/>
    <w:rsid w:val="00211870"/>
    <w:rsid w:val="002121EB"/>
    <w:rsid w:val="00214B08"/>
    <w:rsid w:val="00214B5E"/>
    <w:rsid w:val="002151E0"/>
    <w:rsid w:val="00217C6A"/>
    <w:rsid w:val="00220B75"/>
    <w:rsid w:val="00221CD5"/>
    <w:rsid w:val="002230CD"/>
    <w:rsid w:val="0022450D"/>
    <w:rsid w:val="00227B0A"/>
    <w:rsid w:val="00227B4C"/>
    <w:rsid w:val="0023156C"/>
    <w:rsid w:val="0023238C"/>
    <w:rsid w:val="00232CE6"/>
    <w:rsid w:val="002331FA"/>
    <w:rsid w:val="0023541C"/>
    <w:rsid w:val="00235D1B"/>
    <w:rsid w:val="002373E0"/>
    <w:rsid w:val="00240366"/>
    <w:rsid w:val="002403D7"/>
    <w:rsid w:val="00240D4F"/>
    <w:rsid w:val="002410DA"/>
    <w:rsid w:val="00242C39"/>
    <w:rsid w:val="00243942"/>
    <w:rsid w:val="00244F6B"/>
    <w:rsid w:val="00245153"/>
    <w:rsid w:val="002476A7"/>
    <w:rsid w:val="00250913"/>
    <w:rsid w:val="00250F2C"/>
    <w:rsid w:val="0025124C"/>
    <w:rsid w:val="00252449"/>
    <w:rsid w:val="002528DC"/>
    <w:rsid w:val="00252C7F"/>
    <w:rsid w:val="00252C98"/>
    <w:rsid w:val="002537E5"/>
    <w:rsid w:val="002548CA"/>
    <w:rsid w:val="00256203"/>
    <w:rsid w:val="00257ED5"/>
    <w:rsid w:val="00260973"/>
    <w:rsid w:val="002620DF"/>
    <w:rsid w:val="00264ED1"/>
    <w:rsid w:val="0026656C"/>
    <w:rsid w:val="00266EEB"/>
    <w:rsid w:val="002675B9"/>
    <w:rsid w:val="002707E1"/>
    <w:rsid w:val="00270D27"/>
    <w:rsid w:val="00270D2A"/>
    <w:rsid w:val="00270DE0"/>
    <w:rsid w:val="00273BFD"/>
    <w:rsid w:val="002740DB"/>
    <w:rsid w:val="002747AA"/>
    <w:rsid w:val="00275B84"/>
    <w:rsid w:val="00277F53"/>
    <w:rsid w:val="002806A2"/>
    <w:rsid w:val="00280D24"/>
    <w:rsid w:val="00280D6A"/>
    <w:rsid w:val="00282E1F"/>
    <w:rsid w:val="002833C1"/>
    <w:rsid w:val="00284882"/>
    <w:rsid w:val="00284E4E"/>
    <w:rsid w:val="0028644C"/>
    <w:rsid w:val="0028712B"/>
    <w:rsid w:val="002919D5"/>
    <w:rsid w:val="0029236F"/>
    <w:rsid w:val="002938A8"/>
    <w:rsid w:val="00294C7D"/>
    <w:rsid w:val="002A1506"/>
    <w:rsid w:val="002A155B"/>
    <w:rsid w:val="002A17BE"/>
    <w:rsid w:val="002A2D9C"/>
    <w:rsid w:val="002A2FC6"/>
    <w:rsid w:val="002A4447"/>
    <w:rsid w:val="002A57EC"/>
    <w:rsid w:val="002A58F4"/>
    <w:rsid w:val="002A5FC6"/>
    <w:rsid w:val="002A7B98"/>
    <w:rsid w:val="002B114B"/>
    <w:rsid w:val="002B2CAD"/>
    <w:rsid w:val="002B6E69"/>
    <w:rsid w:val="002C0944"/>
    <w:rsid w:val="002C0AB7"/>
    <w:rsid w:val="002C0D22"/>
    <w:rsid w:val="002C1744"/>
    <w:rsid w:val="002C1A06"/>
    <w:rsid w:val="002C1BB8"/>
    <w:rsid w:val="002C2560"/>
    <w:rsid w:val="002C2691"/>
    <w:rsid w:val="002C2D2C"/>
    <w:rsid w:val="002C3CF1"/>
    <w:rsid w:val="002C5245"/>
    <w:rsid w:val="002C7501"/>
    <w:rsid w:val="002D1861"/>
    <w:rsid w:val="002D1FE4"/>
    <w:rsid w:val="002D25B5"/>
    <w:rsid w:val="002D2A01"/>
    <w:rsid w:val="002D2CEC"/>
    <w:rsid w:val="002D378D"/>
    <w:rsid w:val="002D52E6"/>
    <w:rsid w:val="002D5358"/>
    <w:rsid w:val="002D7637"/>
    <w:rsid w:val="002E0F85"/>
    <w:rsid w:val="002E12E9"/>
    <w:rsid w:val="002E190B"/>
    <w:rsid w:val="002E3667"/>
    <w:rsid w:val="002E4181"/>
    <w:rsid w:val="002E422E"/>
    <w:rsid w:val="002E49E1"/>
    <w:rsid w:val="002E5657"/>
    <w:rsid w:val="002E760A"/>
    <w:rsid w:val="002F1C5F"/>
    <w:rsid w:val="002F2A87"/>
    <w:rsid w:val="00301242"/>
    <w:rsid w:val="00302FD6"/>
    <w:rsid w:val="0030323B"/>
    <w:rsid w:val="00303312"/>
    <w:rsid w:val="003034FC"/>
    <w:rsid w:val="003035BD"/>
    <w:rsid w:val="00305B73"/>
    <w:rsid w:val="00305C73"/>
    <w:rsid w:val="00310006"/>
    <w:rsid w:val="003103C0"/>
    <w:rsid w:val="00311F16"/>
    <w:rsid w:val="00312B60"/>
    <w:rsid w:val="00313715"/>
    <w:rsid w:val="0031414D"/>
    <w:rsid w:val="003150BE"/>
    <w:rsid w:val="00317C3D"/>
    <w:rsid w:val="00320653"/>
    <w:rsid w:val="00320A1A"/>
    <w:rsid w:val="0032243E"/>
    <w:rsid w:val="00324C90"/>
    <w:rsid w:val="00324E70"/>
    <w:rsid w:val="00325F3F"/>
    <w:rsid w:val="00325FCA"/>
    <w:rsid w:val="003263EA"/>
    <w:rsid w:val="00331D47"/>
    <w:rsid w:val="00333D19"/>
    <w:rsid w:val="00334344"/>
    <w:rsid w:val="003344FF"/>
    <w:rsid w:val="00334590"/>
    <w:rsid w:val="00334C93"/>
    <w:rsid w:val="00335CC9"/>
    <w:rsid w:val="00337663"/>
    <w:rsid w:val="00337789"/>
    <w:rsid w:val="003378DE"/>
    <w:rsid w:val="00340D13"/>
    <w:rsid w:val="00340F8C"/>
    <w:rsid w:val="003411CA"/>
    <w:rsid w:val="00342242"/>
    <w:rsid w:val="0034453C"/>
    <w:rsid w:val="00344590"/>
    <w:rsid w:val="00346301"/>
    <w:rsid w:val="00346D8C"/>
    <w:rsid w:val="00346FB9"/>
    <w:rsid w:val="0035040D"/>
    <w:rsid w:val="00351621"/>
    <w:rsid w:val="00353A09"/>
    <w:rsid w:val="00355793"/>
    <w:rsid w:val="00356123"/>
    <w:rsid w:val="00357D59"/>
    <w:rsid w:val="00361FF2"/>
    <w:rsid w:val="003624A7"/>
    <w:rsid w:val="003629C6"/>
    <w:rsid w:val="0036340F"/>
    <w:rsid w:val="00364B50"/>
    <w:rsid w:val="00365C91"/>
    <w:rsid w:val="00367561"/>
    <w:rsid w:val="00371252"/>
    <w:rsid w:val="0037260D"/>
    <w:rsid w:val="0037282A"/>
    <w:rsid w:val="003731E9"/>
    <w:rsid w:val="00377C09"/>
    <w:rsid w:val="003805D7"/>
    <w:rsid w:val="0038118B"/>
    <w:rsid w:val="003814CD"/>
    <w:rsid w:val="00381605"/>
    <w:rsid w:val="00381AFA"/>
    <w:rsid w:val="00383402"/>
    <w:rsid w:val="00383A30"/>
    <w:rsid w:val="00385EAE"/>
    <w:rsid w:val="00386807"/>
    <w:rsid w:val="003901EB"/>
    <w:rsid w:val="00390881"/>
    <w:rsid w:val="00391353"/>
    <w:rsid w:val="00391819"/>
    <w:rsid w:val="0039192A"/>
    <w:rsid w:val="00397150"/>
    <w:rsid w:val="003975A2"/>
    <w:rsid w:val="003A1BB8"/>
    <w:rsid w:val="003A1CBC"/>
    <w:rsid w:val="003A2AD1"/>
    <w:rsid w:val="003A3D0E"/>
    <w:rsid w:val="003A402B"/>
    <w:rsid w:val="003A46FB"/>
    <w:rsid w:val="003A5895"/>
    <w:rsid w:val="003A5A75"/>
    <w:rsid w:val="003A5D7D"/>
    <w:rsid w:val="003A5EF5"/>
    <w:rsid w:val="003A7070"/>
    <w:rsid w:val="003B0FCC"/>
    <w:rsid w:val="003B108F"/>
    <w:rsid w:val="003B116B"/>
    <w:rsid w:val="003B258F"/>
    <w:rsid w:val="003B4058"/>
    <w:rsid w:val="003B654B"/>
    <w:rsid w:val="003B6CE7"/>
    <w:rsid w:val="003B7A2B"/>
    <w:rsid w:val="003C18A1"/>
    <w:rsid w:val="003C1954"/>
    <w:rsid w:val="003C1B52"/>
    <w:rsid w:val="003C1E5C"/>
    <w:rsid w:val="003C1F58"/>
    <w:rsid w:val="003C3536"/>
    <w:rsid w:val="003C3FA3"/>
    <w:rsid w:val="003C3FEA"/>
    <w:rsid w:val="003C51A7"/>
    <w:rsid w:val="003C5283"/>
    <w:rsid w:val="003C5522"/>
    <w:rsid w:val="003C632A"/>
    <w:rsid w:val="003C65BE"/>
    <w:rsid w:val="003C6C7A"/>
    <w:rsid w:val="003C7016"/>
    <w:rsid w:val="003C73FB"/>
    <w:rsid w:val="003D162C"/>
    <w:rsid w:val="003D1E09"/>
    <w:rsid w:val="003D317B"/>
    <w:rsid w:val="003D3AC4"/>
    <w:rsid w:val="003D3C4C"/>
    <w:rsid w:val="003D444D"/>
    <w:rsid w:val="003D46AA"/>
    <w:rsid w:val="003D4DD5"/>
    <w:rsid w:val="003D627A"/>
    <w:rsid w:val="003D6E2C"/>
    <w:rsid w:val="003D71D1"/>
    <w:rsid w:val="003D720B"/>
    <w:rsid w:val="003D7AD0"/>
    <w:rsid w:val="003D7F28"/>
    <w:rsid w:val="003E00E1"/>
    <w:rsid w:val="003E0F6B"/>
    <w:rsid w:val="003E3A96"/>
    <w:rsid w:val="003E4254"/>
    <w:rsid w:val="003F05E4"/>
    <w:rsid w:val="003F21CE"/>
    <w:rsid w:val="003F227A"/>
    <w:rsid w:val="003F3AB6"/>
    <w:rsid w:val="003F426F"/>
    <w:rsid w:val="003F592D"/>
    <w:rsid w:val="004008AF"/>
    <w:rsid w:val="00401CFB"/>
    <w:rsid w:val="00402EA4"/>
    <w:rsid w:val="00403095"/>
    <w:rsid w:val="004037E8"/>
    <w:rsid w:val="00404738"/>
    <w:rsid w:val="00404B91"/>
    <w:rsid w:val="00405382"/>
    <w:rsid w:val="00406307"/>
    <w:rsid w:val="00406B80"/>
    <w:rsid w:val="00410A9D"/>
    <w:rsid w:val="004113A7"/>
    <w:rsid w:val="004115AA"/>
    <w:rsid w:val="00411741"/>
    <w:rsid w:val="00412889"/>
    <w:rsid w:val="00414BCF"/>
    <w:rsid w:val="00423492"/>
    <w:rsid w:val="004238A5"/>
    <w:rsid w:val="00423C30"/>
    <w:rsid w:val="00424042"/>
    <w:rsid w:val="004242E4"/>
    <w:rsid w:val="004247F4"/>
    <w:rsid w:val="004254DD"/>
    <w:rsid w:val="00426861"/>
    <w:rsid w:val="00426A52"/>
    <w:rsid w:val="00427800"/>
    <w:rsid w:val="00431DA7"/>
    <w:rsid w:val="004338E9"/>
    <w:rsid w:val="0043473C"/>
    <w:rsid w:val="00434B5D"/>
    <w:rsid w:val="004352CC"/>
    <w:rsid w:val="00437551"/>
    <w:rsid w:val="00437BF3"/>
    <w:rsid w:val="00437FD3"/>
    <w:rsid w:val="00440D70"/>
    <w:rsid w:val="004410AE"/>
    <w:rsid w:val="00442196"/>
    <w:rsid w:val="00442387"/>
    <w:rsid w:val="004433B4"/>
    <w:rsid w:val="00444327"/>
    <w:rsid w:val="004455F1"/>
    <w:rsid w:val="00446040"/>
    <w:rsid w:val="00446C0E"/>
    <w:rsid w:val="00446F26"/>
    <w:rsid w:val="0044752F"/>
    <w:rsid w:val="004505B3"/>
    <w:rsid w:val="0045073E"/>
    <w:rsid w:val="004509FF"/>
    <w:rsid w:val="00450D8B"/>
    <w:rsid w:val="00450FF9"/>
    <w:rsid w:val="00451F1D"/>
    <w:rsid w:val="00452C7E"/>
    <w:rsid w:val="0045547D"/>
    <w:rsid w:val="00455FFE"/>
    <w:rsid w:val="004575F1"/>
    <w:rsid w:val="004608B3"/>
    <w:rsid w:val="00460F8C"/>
    <w:rsid w:val="004610E1"/>
    <w:rsid w:val="004638A7"/>
    <w:rsid w:val="0046397A"/>
    <w:rsid w:val="00463DDF"/>
    <w:rsid w:val="00467539"/>
    <w:rsid w:val="00470BEE"/>
    <w:rsid w:val="00471A23"/>
    <w:rsid w:val="00472845"/>
    <w:rsid w:val="0047307D"/>
    <w:rsid w:val="00473106"/>
    <w:rsid w:val="00474282"/>
    <w:rsid w:val="0047514A"/>
    <w:rsid w:val="00475754"/>
    <w:rsid w:val="00480CA7"/>
    <w:rsid w:val="00482998"/>
    <w:rsid w:val="004829C8"/>
    <w:rsid w:val="00482E2B"/>
    <w:rsid w:val="00483BC5"/>
    <w:rsid w:val="00484AE3"/>
    <w:rsid w:val="00484CBF"/>
    <w:rsid w:val="00484F39"/>
    <w:rsid w:val="00484F7F"/>
    <w:rsid w:val="00485AF6"/>
    <w:rsid w:val="00485BA0"/>
    <w:rsid w:val="00485D0D"/>
    <w:rsid w:val="0048783A"/>
    <w:rsid w:val="00487BC8"/>
    <w:rsid w:val="004908CA"/>
    <w:rsid w:val="00490C23"/>
    <w:rsid w:val="0049172C"/>
    <w:rsid w:val="00491D7E"/>
    <w:rsid w:val="00492B38"/>
    <w:rsid w:val="00493C85"/>
    <w:rsid w:val="0049541C"/>
    <w:rsid w:val="004957FD"/>
    <w:rsid w:val="00496784"/>
    <w:rsid w:val="004969D7"/>
    <w:rsid w:val="00496A40"/>
    <w:rsid w:val="004A1323"/>
    <w:rsid w:val="004A1AB5"/>
    <w:rsid w:val="004A1F50"/>
    <w:rsid w:val="004A23A2"/>
    <w:rsid w:val="004A69D2"/>
    <w:rsid w:val="004A71B2"/>
    <w:rsid w:val="004A75DA"/>
    <w:rsid w:val="004A79F1"/>
    <w:rsid w:val="004A7F5A"/>
    <w:rsid w:val="004B1342"/>
    <w:rsid w:val="004B1C94"/>
    <w:rsid w:val="004B314E"/>
    <w:rsid w:val="004B5ABD"/>
    <w:rsid w:val="004B6546"/>
    <w:rsid w:val="004B6E34"/>
    <w:rsid w:val="004C0EAC"/>
    <w:rsid w:val="004C0F7D"/>
    <w:rsid w:val="004C34FE"/>
    <w:rsid w:val="004C3C1B"/>
    <w:rsid w:val="004C48BB"/>
    <w:rsid w:val="004C528B"/>
    <w:rsid w:val="004C5B79"/>
    <w:rsid w:val="004C683B"/>
    <w:rsid w:val="004C7CBB"/>
    <w:rsid w:val="004D12FE"/>
    <w:rsid w:val="004D294B"/>
    <w:rsid w:val="004D2BB3"/>
    <w:rsid w:val="004D2ECA"/>
    <w:rsid w:val="004D561B"/>
    <w:rsid w:val="004D684D"/>
    <w:rsid w:val="004D6958"/>
    <w:rsid w:val="004E0390"/>
    <w:rsid w:val="004E075F"/>
    <w:rsid w:val="004E23BE"/>
    <w:rsid w:val="004E34C9"/>
    <w:rsid w:val="004F012B"/>
    <w:rsid w:val="004F045C"/>
    <w:rsid w:val="004F06CF"/>
    <w:rsid w:val="004F17E8"/>
    <w:rsid w:val="004F2476"/>
    <w:rsid w:val="004F34D3"/>
    <w:rsid w:val="004F4B36"/>
    <w:rsid w:val="004F620A"/>
    <w:rsid w:val="004F6375"/>
    <w:rsid w:val="004F7F39"/>
    <w:rsid w:val="0050096C"/>
    <w:rsid w:val="00501A44"/>
    <w:rsid w:val="00504B96"/>
    <w:rsid w:val="00505551"/>
    <w:rsid w:val="005056AE"/>
    <w:rsid w:val="00507486"/>
    <w:rsid w:val="005107F3"/>
    <w:rsid w:val="0051096A"/>
    <w:rsid w:val="00510F0E"/>
    <w:rsid w:val="005113BD"/>
    <w:rsid w:val="00512518"/>
    <w:rsid w:val="00512FA2"/>
    <w:rsid w:val="005161FE"/>
    <w:rsid w:val="00517029"/>
    <w:rsid w:val="005172D7"/>
    <w:rsid w:val="00520998"/>
    <w:rsid w:val="00520DC1"/>
    <w:rsid w:val="00523071"/>
    <w:rsid w:val="005241B0"/>
    <w:rsid w:val="00525586"/>
    <w:rsid w:val="00526B65"/>
    <w:rsid w:val="00526D7E"/>
    <w:rsid w:val="005272D8"/>
    <w:rsid w:val="005305E7"/>
    <w:rsid w:val="00530EF4"/>
    <w:rsid w:val="00532962"/>
    <w:rsid w:val="00534A62"/>
    <w:rsid w:val="00536BE4"/>
    <w:rsid w:val="00536C48"/>
    <w:rsid w:val="00536DA8"/>
    <w:rsid w:val="0054067C"/>
    <w:rsid w:val="005409AF"/>
    <w:rsid w:val="005428F9"/>
    <w:rsid w:val="00542A45"/>
    <w:rsid w:val="00542CFF"/>
    <w:rsid w:val="00543A23"/>
    <w:rsid w:val="0054566C"/>
    <w:rsid w:val="00545682"/>
    <w:rsid w:val="005464BD"/>
    <w:rsid w:val="00546A03"/>
    <w:rsid w:val="0054739C"/>
    <w:rsid w:val="00547654"/>
    <w:rsid w:val="0054795D"/>
    <w:rsid w:val="00550595"/>
    <w:rsid w:val="0055149A"/>
    <w:rsid w:val="005514C2"/>
    <w:rsid w:val="005515B3"/>
    <w:rsid w:val="00552A5D"/>
    <w:rsid w:val="005535D2"/>
    <w:rsid w:val="0055489C"/>
    <w:rsid w:val="00554C89"/>
    <w:rsid w:val="00554D4A"/>
    <w:rsid w:val="005558B8"/>
    <w:rsid w:val="00556585"/>
    <w:rsid w:val="00560EEE"/>
    <w:rsid w:val="00563250"/>
    <w:rsid w:val="00563742"/>
    <w:rsid w:val="005657EB"/>
    <w:rsid w:val="0057000A"/>
    <w:rsid w:val="0057062C"/>
    <w:rsid w:val="005710E0"/>
    <w:rsid w:val="005723C7"/>
    <w:rsid w:val="0057267C"/>
    <w:rsid w:val="005768AC"/>
    <w:rsid w:val="00576D09"/>
    <w:rsid w:val="0057748E"/>
    <w:rsid w:val="00577FCD"/>
    <w:rsid w:val="00580DBF"/>
    <w:rsid w:val="00581079"/>
    <w:rsid w:val="00581FAB"/>
    <w:rsid w:val="005827B1"/>
    <w:rsid w:val="00583101"/>
    <w:rsid w:val="005848F2"/>
    <w:rsid w:val="00584EDD"/>
    <w:rsid w:val="00586C19"/>
    <w:rsid w:val="00590C83"/>
    <w:rsid w:val="00592524"/>
    <w:rsid w:val="00594B79"/>
    <w:rsid w:val="00595E0A"/>
    <w:rsid w:val="00596370"/>
    <w:rsid w:val="005965A8"/>
    <w:rsid w:val="00597AA1"/>
    <w:rsid w:val="00597D6A"/>
    <w:rsid w:val="005A06B1"/>
    <w:rsid w:val="005A1AC4"/>
    <w:rsid w:val="005A208E"/>
    <w:rsid w:val="005A28E5"/>
    <w:rsid w:val="005A3823"/>
    <w:rsid w:val="005B216E"/>
    <w:rsid w:val="005B253E"/>
    <w:rsid w:val="005B3EB8"/>
    <w:rsid w:val="005B4463"/>
    <w:rsid w:val="005B4FAC"/>
    <w:rsid w:val="005B6666"/>
    <w:rsid w:val="005B68D9"/>
    <w:rsid w:val="005B6A38"/>
    <w:rsid w:val="005B6CC5"/>
    <w:rsid w:val="005B7155"/>
    <w:rsid w:val="005C109C"/>
    <w:rsid w:val="005C1C11"/>
    <w:rsid w:val="005C27D2"/>
    <w:rsid w:val="005C341D"/>
    <w:rsid w:val="005C3742"/>
    <w:rsid w:val="005C4CCF"/>
    <w:rsid w:val="005C5109"/>
    <w:rsid w:val="005D224E"/>
    <w:rsid w:val="005D2F42"/>
    <w:rsid w:val="005D36FA"/>
    <w:rsid w:val="005D3704"/>
    <w:rsid w:val="005D3F66"/>
    <w:rsid w:val="005D4218"/>
    <w:rsid w:val="005D56E5"/>
    <w:rsid w:val="005D5E32"/>
    <w:rsid w:val="005D5EB2"/>
    <w:rsid w:val="005E10C9"/>
    <w:rsid w:val="005E42A3"/>
    <w:rsid w:val="005E4EF3"/>
    <w:rsid w:val="005E57A8"/>
    <w:rsid w:val="005E6107"/>
    <w:rsid w:val="005F0600"/>
    <w:rsid w:val="005F0A6B"/>
    <w:rsid w:val="005F0CC3"/>
    <w:rsid w:val="005F124B"/>
    <w:rsid w:val="005F1B80"/>
    <w:rsid w:val="005F2BC3"/>
    <w:rsid w:val="005F4525"/>
    <w:rsid w:val="005F6ACF"/>
    <w:rsid w:val="005F7B17"/>
    <w:rsid w:val="0060066B"/>
    <w:rsid w:val="00600FB5"/>
    <w:rsid w:val="00601668"/>
    <w:rsid w:val="00601A17"/>
    <w:rsid w:val="00602274"/>
    <w:rsid w:val="00603D42"/>
    <w:rsid w:val="00605932"/>
    <w:rsid w:val="00605FF1"/>
    <w:rsid w:val="0060632D"/>
    <w:rsid w:val="00606894"/>
    <w:rsid w:val="00606C27"/>
    <w:rsid w:val="0060765F"/>
    <w:rsid w:val="0061045F"/>
    <w:rsid w:val="00611D38"/>
    <w:rsid w:val="0061225E"/>
    <w:rsid w:val="0061291E"/>
    <w:rsid w:val="00613CE3"/>
    <w:rsid w:val="00616453"/>
    <w:rsid w:val="00617731"/>
    <w:rsid w:val="006205BC"/>
    <w:rsid w:val="00620601"/>
    <w:rsid w:val="00620C40"/>
    <w:rsid w:val="0062147E"/>
    <w:rsid w:val="00623AE3"/>
    <w:rsid w:val="00623DF9"/>
    <w:rsid w:val="006240AD"/>
    <w:rsid w:val="00624CED"/>
    <w:rsid w:val="0062618D"/>
    <w:rsid w:val="006274DA"/>
    <w:rsid w:val="006313B1"/>
    <w:rsid w:val="00633257"/>
    <w:rsid w:val="00633CFA"/>
    <w:rsid w:val="00634A62"/>
    <w:rsid w:val="00634F39"/>
    <w:rsid w:val="0063563A"/>
    <w:rsid w:val="00635734"/>
    <w:rsid w:val="00637C79"/>
    <w:rsid w:val="006400B9"/>
    <w:rsid w:val="00643135"/>
    <w:rsid w:val="006432B3"/>
    <w:rsid w:val="006444FE"/>
    <w:rsid w:val="0064695C"/>
    <w:rsid w:val="0064715D"/>
    <w:rsid w:val="00647796"/>
    <w:rsid w:val="0065207B"/>
    <w:rsid w:val="0065242B"/>
    <w:rsid w:val="00652A7B"/>
    <w:rsid w:val="00654C48"/>
    <w:rsid w:val="00661C92"/>
    <w:rsid w:val="006629F7"/>
    <w:rsid w:val="00662CAB"/>
    <w:rsid w:val="006644D8"/>
    <w:rsid w:val="00664CE2"/>
    <w:rsid w:val="00664F0B"/>
    <w:rsid w:val="006651E5"/>
    <w:rsid w:val="006653F7"/>
    <w:rsid w:val="006656B3"/>
    <w:rsid w:val="00670521"/>
    <w:rsid w:val="00671FA3"/>
    <w:rsid w:val="006724D7"/>
    <w:rsid w:val="00676333"/>
    <w:rsid w:val="00676CB4"/>
    <w:rsid w:val="006772E1"/>
    <w:rsid w:val="00681A17"/>
    <w:rsid w:val="00682015"/>
    <w:rsid w:val="006822A3"/>
    <w:rsid w:val="00682B5C"/>
    <w:rsid w:val="0068485A"/>
    <w:rsid w:val="0068527B"/>
    <w:rsid w:val="0068669B"/>
    <w:rsid w:val="00687E55"/>
    <w:rsid w:val="00687EA9"/>
    <w:rsid w:val="00690991"/>
    <w:rsid w:val="00691DF8"/>
    <w:rsid w:val="00692D4F"/>
    <w:rsid w:val="006930B8"/>
    <w:rsid w:val="00693884"/>
    <w:rsid w:val="00694B81"/>
    <w:rsid w:val="00694DE3"/>
    <w:rsid w:val="0069502E"/>
    <w:rsid w:val="00696D5C"/>
    <w:rsid w:val="00697987"/>
    <w:rsid w:val="006A2F95"/>
    <w:rsid w:val="006A30FA"/>
    <w:rsid w:val="006A5018"/>
    <w:rsid w:val="006A5CD4"/>
    <w:rsid w:val="006A693D"/>
    <w:rsid w:val="006B1182"/>
    <w:rsid w:val="006B2447"/>
    <w:rsid w:val="006B3583"/>
    <w:rsid w:val="006B3791"/>
    <w:rsid w:val="006B4BFD"/>
    <w:rsid w:val="006B62A6"/>
    <w:rsid w:val="006B7B48"/>
    <w:rsid w:val="006C0447"/>
    <w:rsid w:val="006C1330"/>
    <w:rsid w:val="006C3ABE"/>
    <w:rsid w:val="006C3F71"/>
    <w:rsid w:val="006C42EA"/>
    <w:rsid w:val="006C4504"/>
    <w:rsid w:val="006C5220"/>
    <w:rsid w:val="006C5D30"/>
    <w:rsid w:val="006D0496"/>
    <w:rsid w:val="006D12A0"/>
    <w:rsid w:val="006D3588"/>
    <w:rsid w:val="006D3E62"/>
    <w:rsid w:val="006D463A"/>
    <w:rsid w:val="006D5010"/>
    <w:rsid w:val="006D79F4"/>
    <w:rsid w:val="006E0069"/>
    <w:rsid w:val="006E0F40"/>
    <w:rsid w:val="006E2E65"/>
    <w:rsid w:val="006E34CF"/>
    <w:rsid w:val="006E3D56"/>
    <w:rsid w:val="006E403E"/>
    <w:rsid w:val="006E432F"/>
    <w:rsid w:val="006E4522"/>
    <w:rsid w:val="006E553B"/>
    <w:rsid w:val="006E5CB1"/>
    <w:rsid w:val="006E76C1"/>
    <w:rsid w:val="006F050F"/>
    <w:rsid w:val="006F068C"/>
    <w:rsid w:val="006F08AA"/>
    <w:rsid w:val="006F0908"/>
    <w:rsid w:val="006F0E55"/>
    <w:rsid w:val="006F2196"/>
    <w:rsid w:val="006F29DA"/>
    <w:rsid w:val="006F3433"/>
    <w:rsid w:val="006F3C60"/>
    <w:rsid w:val="006F3DC5"/>
    <w:rsid w:val="006F56F5"/>
    <w:rsid w:val="006F5C06"/>
    <w:rsid w:val="006F6134"/>
    <w:rsid w:val="00700F06"/>
    <w:rsid w:val="007010E6"/>
    <w:rsid w:val="007026D7"/>
    <w:rsid w:val="00702A8F"/>
    <w:rsid w:val="00703E40"/>
    <w:rsid w:val="007060DD"/>
    <w:rsid w:val="00706650"/>
    <w:rsid w:val="007069C7"/>
    <w:rsid w:val="00711F9C"/>
    <w:rsid w:val="007139E3"/>
    <w:rsid w:val="00713F41"/>
    <w:rsid w:val="00714D3B"/>
    <w:rsid w:val="007158F5"/>
    <w:rsid w:val="007179E6"/>
    <w:rsid w:val="00720097"/>
    <w:rsid w:val="007204AE"/>
    <w:rsid w:val="007205EB"/>
    <w:rsid w:val="00721F34"/>
    <w:rsid w:val="00725131"/>
    <w:rsid w:val="00726AD3"/>
    <w:rsid w:val="00727AA6"/>
    <w:rsid w:val="00734CC1"/>
    <w:rsid w:val="0073764C"/>
    <w:rsid w:val="0073792B"/>
    <w:rsid w:val="00737AA7"/>
    <w:rsid w:val="00737AEA"/>
    <w:rsid w:val="00741A2F"/>
    <w:rsid w:val="0074253F"/>
    <w:rsid w:val="00744E07"/>
    <w:rsid w:val="0074764B"/>
    <w:rsid w:val="00747D0C"/>
    <w:rsid w:val="007503E7"/>
    <w:rsid w:val="00750B0B"/>
    <w:rsid w:val="00751AE4"/>
    <w:rsid w:val="00751F4E"/>
    <w:rsid w:val="0075228F"/>
    <w:rsid w:val="00752422"/>
    <w:rsid w:val="007524F9"/>
    <w:rsid w:val="00752CB6"/>
    <w:rsid w:val="00753047"/>
    <w:rsid w:val="0075430C"/>
    <w:rsid w:val="00754563"/>
    <w:rsid w:val="00755D6A"/>
    <w:rsid w:val="00755E13"/>
    <w:rsid w:val="00757C3C"/>
    <w:rsid w:val="00761EEF"/>
    <w:rsid w:val="00762131"/>
    <w:rsid w:val="00762F55"/>
    <w:rsid w:val="00764C70"/>
    <w:rsid w:val="00772F0E"/>
    <w:rsid w:val="00773724"/>
    <w:rsid w:val="00773B1E"/>
    <w:rsid w:val="007747D3"/>
    <w:rsid w:val="00776B02"/>
    <w:rsid w:val="00776F6C"/>
    <w:rsid w:val="0078034C"/>
    <w:rsid w:val="00785238"/>
    <w:rsid w:val="00785C5D"/>
    <w:rsid w:val="00786001"/>
    <w:rsid w:val="007876BD"/>
    <w:rsid w:val="007919F6"/>
    <w:rsid w:val="00792835"/>
    <w:rsid w:val="00792C4F"/>
    <w:rsid w:val="00793219"/>
    <w:rsid w:val="00793396"/>
    <w:rsid w:val="007935C6"/>
    <w:rsid w:val="00794DFA"/>
    <w:rsid w:val="00794ECA"/>
    <w:rsid w:val="00796F2F"/>
    <w:rsid w:val="00797BFD"/>
    <w:rsid w:val="00797D05"/>
    <w:rsid w:val="007A05D1"/>
    <w:rsid w:val="007A4B52"/>
    <w:rsid w:val="007A55B7"/>
    <w:rsid w:val="007A60B0"/>
    <w:rsid w:val="007A6AA6"/>
    <w:rsid w:val="007B0A6D"/>
    <w:rsid w:val="007B0D76"/>
    <w:rsid w:val="007B1A96"/>
    <w:rsid w:val="007B27CD"/>
    <w:rsid w:val="007B4DD4"/>
    <w:rsid w:val="007B5CB1"/>
    <w:rsid w:val="007B640F"/>
    <w:rsid w:val="007B64EB"/>
    <w:rsid w:val="007C01BC"/>
    <w:rsid w:val="007C05B5"/>
    <w:rsid w:val="007C08AB"/>
    <w:rsid w:val="007C0BE9"/>
    <w:rsid w:val="007C0E6A"/>
    <w:rsid w:val="007C16F4"/>
    <w:rsid w:val="007C2C4B"/>
    <w:rsid w:val="007C351F"/>
    <w:rsid w:val="007C60AA"/>
    <w:rsid w:val="007C62CD"/>
    <w:rsid w:val="007C65D6"/>
    <w:rsid w:val="007C6989"/>
    <w:rsid w:val="007C6AD7"/>
    <w:rsid w:val="007C715F"/>
    <w:rsid w:val="007C765C"/>
    <w:rsid w:val="007C7771"/>
    <w:rsid w:val="007C78E2"/>
    <w:rsid w:val="007C7FF2"/>
    <w:rsid w:val="007D0620"/>
    <w:rsid w:val="007D5396"/>
    <w:rsid w:val="007D68F1"/>
    <w:rsid w:val="007D7B29"/>
    <w:rsid w:val="007D7D9F"/>
    <w:rsid w:val="007E0988"/>
    <w:rsid w:val="007E19A0"/>
    <w:rsid w:val="007E1D8C"/>
    <w:rsid w:val="007E26DE"/>
    <w:rsid w:val="007E28E1"/>
    <w:rsid w:val="007E3296"/>
    <w:rsid w:val="007E359E"/>
    <w:rsid w:val="007E3BCA"/>
    <w:rsid w:val="007E659A"/>
    <w:rsid w:val="007E6607"/>
    <w:rsid w:val="007E7EA3"/>
    <w:rsid w:val="007F0C8E"/>
    <w:rsid w:val="007F2001"/>
    <w:rsid w:val="007F3F76"/>
    <w:rsid w:val="007F6C99"/>
    <w:rsid w:val="007F6F97"/>
    <w:rsid w:val="007F72F5"/>
    <w:rsid w:val="00801027"/>
    <w:rsid w:val="008010DC"/>
    <w:rsid w:val="008011AF"/>
    <w:rsid w:val="00801B13"/>
    <w:rsid w:val="00801F4B"/>
    <w:rsid w:val="00802CBD"/>
    <w:rsid w:val="008037A1"/>
    <w:rsid w:val="008055BA"/>
    <w:rsid w:val="00805D3A"/>
    <w:rsid w:val="0080690A"/>
    <w:rsid w:val="00810EAC"/>
    <w:rsid w:val="00811C5A"/>
    <w:rsid w:val="00811D1F"/>
    <w:rsid w:val="0081347E"/>
    <w:rsid w:val="00813D1C"/>
    <w:rsid w:val="008168A3"/>
    <w:rsid w:val="00817BA7"/>
    <w:rsid w:val="00817BCB"/>
    <w:rsid w:val="0082017F"/>
    <w:rsid w:val="0082244D"/>
    <w:rsid w:val="008233F9"/>
    <w:rsid w:val="008244FE"/>
    <w:rsid w:val="008246FC"/>
    <w:rsid w:val="00825984"/>
    <w:rsid w:val="00832FF1"/>
    <w:rsid w:val="00833E54"/>
    <w:rsid w:val="00835393"/>
    <w:rsid w:val="00835406"/>
    <w:rsid w:val="00836F5D"/>
    <w:rsid w:val="008410C6"/>
    <w:rsid w:val="00842BAA"/>
    <w:rsid w:val="008442D3"/>
    <w:rsid w:val="00844343"/>
    <w:rsid w:val="008510CB"/>
    <w:rsid w:val="00851C64"/>
    <w:rsid w:val="00853986"/>
    <w:rsid w:val="0085398B"/>
    <w:rsid w:val="008544FF"/>
    <w:rsid w:val="008547C3"/>
    <w:rsid w:val="00854A2F"/>
    <w:rsid w:val="00855767"/>
    <w:rsid w:val="00860D78"/>
    <w:rsid w:val="008611CB"/>
    <w:rsid w:val="008622CE"/>
    <w:rsid w:val="0086257D"/>
    <w:rsid w:val="00862845"/>
    <w:rsid w:val="00863267"/>
    <w:rsid w:val="008635AE"/>
    <w:rsid w:val="00864CF7"/>
    <w:rsid w:val="00864F93"/>
    <w:rsid w:val="00865ACA"/>
    <w:rsid w:val="008667F6"/>
    <w:rsid w:val="00871142"/>
    <w:rsid w:val="008714EE"/>
    <w:rsid w:val="00871980"/>
    <w:rsid w:val="00871B1A"/>
    <w:rsid w:val="0087416E"/>
    <w:rsid w:val="008748E2"/>
    <w:rsid w:val="008778A3"/>
    <w:rsid w:val="00880971"/>
    <w:rsid w:val="00881F16"/>
    <w:rsid w:val="00882169"/>
    <w:rsid w:val="00882E3A"/>
    <w:rsid w:val="00884CA3"/>
    <w:rsid w:val="00891A0C"/>
    <w:rsid w:val="008929FA"/>
    <w:rsid w:val="008931E0"/>
    <w:rsid w:val="00895C20"/>
    <w:rsid w:val="008A0593"/>
    <w:rsid w:val="008A1451"/>
    <w:rsid w:val="008A4DFA"/>
    <w:rsid w:val="008A5F2E"/>
    <w:rsid w:val="008A6659"/>
    <w:rsid w:val="008A7842"/>
    <w:rsid w:val="008B0845"/>
    <w:rsid w:val="008B0D6A"/>
    <w:rsid w:val="008B15E3"/>
    <w:rsid w:val="008B287D"/>
    <w:rsid w:val="008B6243"/>
    <w:rsid w:val="008B6A57"/>
    <w:rsid w:val="008B6D93"/>
    <w:rsid w:val="008B787E"/>
    <w:rsid w:val="008B7CE9"/>
    <w:rsid w:val="008C1552"/>
    <w:rsid w:val="008C216C"/>
    <w:rsid w:val="008C25A9"/>
    <w:rsid w:val="008C34C4"/>
    <w:rsid w:val="008C3808"/>
    <w:rsid w:val="008C3BCC"/>
    <w:rsid w:val="008C3F10"/>
    <w:rsid w:val="008C4006"/>
    <w:rsid w:val="008C4B68"/>
    <w:rsid w:val="008C4D9C"/>
    <w:rsid w:val="008C5000"/>
    <w:rsid w:val="008C5173"/>
    <w:rsid w:val="008C60FA"/>
    <w:rsid w:val="008C6F20"/>
    <w:rsid w:val="008C757D"/>
    <w:rsid w:val="008D07DB"/>
    <w:rsid w:val="008D12B1"/>
    <w:rsid w:val="008D185D"/>
    <w:rsid w:val="008D1AFA"/>
    <w:rsid w:val="008D26C2"/>
    <w:rsid w:val="008D2A27"/>
    <w:rsid w:val="008D3170"/>
    <w:rsid w:val="008D3380"/>
    <w:rsid w:val="008D33B8"/>
    <w:rsid w:val="008D5E96"/>
    <w:rsid w:val="008E2209"/>
    <w:rsid w:val="008E37CA"/>
    <w:rsid w:val="008E436B"/>
    <w:rsid w:val="008E558C"/>
    <w:rsid w:val="008E729B"/>
    <w:rsid w:val="008F3280"/>
    <w:rsid w:val="008F3AF6"/>
    <w:rsid w:val="008F3D02"/>
    <w:rsid w:val="008F3E5B"/>
    <w:rsid w:val="008F4713"/>
    <w:rsid w:val="008F6EF8"/>
    <w:rsid w:val="008F7013"/>
    <w:rsid w:val="00900F57"/>
    <w:rsid w:val="009018D7"/>
    <w:rsid w:val="00903A18"/>
    <w:rsid w:val="009045EA"/>
    <w:rsid w:val="00904F83"/>
    <w:rsid w:val="00907404"/>
    <w:rsid w:val="00910234"/>
    <w:rsid w:val="00911825"/>
    <w:rsid w:val="00912E2E"/>
    <w:rsid w:val="009132A9"/>
    <w:rsid w:val="009133A1"/>
    <w:rsid w:val="009137EA"/>
    <w:rsid w:val="00915233"/>
    <w:rsid w:val="0091545E"/>
    <w:rsid w:val="00916892"/>
    <w:rsid w:val="009173BC"/>
    <w:rsid w:val="009201A3"/>
    <w:rsid w:val="00921B34"/>
    <w:rsid w:val="009220D0"/>
    <w:rsid w:val="00924B7F"/>
    <w:rsid w:val="00927382"/>
    <w:rsid w:val="00930A20"/>
    <w:rsid w:val="00930FEA"/>
    <w:rsid w:val="00931306"/>
    <w:rsid w:val="00931CB6"/>
    <w:rsid w:val="00932F00"/>
    <w:rsid w:val="009365D2"/>
    <w:rsid w:val="0093713F"/>
    <w:rsid w:val="00942BEE"/>
    <w:rsid w:val="009432CB"/>
    <w:rsid w:val="00943498"/>
    <w:rsid w:val="0094504E"/>
    <w:rsid w:val="00945A18"/>
    <w:rsid w:val="00947696"/>
    <w:rsid w:val="00947F08"/>
    <w:rsid w:val="009521F7"/>
    <w:rsid w:val="00952C70"/>
    <w:rsid w:val="00954C3A"/>
    <w:rsid w:val="00954FF5"/>
    <w:rsid w:val="00956171"/>
    <w:rsid w:val="0096010E"/>
    <w:rsid w:val="00960469"/>
    <w:rsid w:val="00961893"/>
    <w:rsid w:val="009618AF"/>
    <w:rsid w:val="0096206E"/>
    <w:rsid w:val="00963EB3"/>
    <w:rsid w:val="00964065"/>
    <w:rsid w:val="0096637F"/>
    <w:rsid w:val="00967958"/>
    <w:rsid w:val="0097055F"/>
    <w:rsid w:val="00972017"/>
    <w:rsid w:val="009727CD"/>
    <w:rsid w:val="009727F7"/>
    <w:rsid w:val="00973773"/>
    <w:rsid w:val="00974BD8"/>
    <w:rsid w:val="00974CA7"/>
    <w:rsid w:val="00975921"/>
    <w:rsid w:val="009815E0"/>
    <w:rsid w:val="00981681"/>
    <w:rsid w:val="00981C48"/>
    <w:rsid w:val="00981DF2"/>
    <w:rsid w:val="0098414D"/>
    <w:rsid w:val="0098496E"/>
    <w:rsid w:val="009859C6"/>
    <w:rsid w:val="009870C5"/>
    <w:rsid w:val="009877E2"/>
    <w:rsid w:val="00987C93"/>
    <w:rsid w:val="009914CF"/>
    <w:rsid w:val="00992150"/>
    <w:rsid w:val="00994BEA"/>
    <w:rsid w:val="0099505A"/>
    <w:rsid w:val="009953D9"/>
    <w:rsid w:val="009954B3"/>
    <w:rsid w:val="00996008"/>
    <w:rsid w:val="00997E14"/>
    <w:rsid w:val="009A104D"/>
    <w:rsid w:val="009A146C"/>
    <w:rsid w:val="009A3DB2"/>
    <w:rsid w:val="009A7559"/>
    <w:rsid w:val="009A7B56"/>
    <w:rsid w:val="009B005D"/>
    <w:rsid w:val="009B12A8"/>
    <w:rsid w:val="009B21D1"/>
    <w:rsid w:val="009B23A6"/>
    <w:rsid w:val="009B38B0"/>
    <w:rsid w:val="009B44B8"/>
    <w:rsid w:val="009B4555"/>
    <w:rsid w:val="009B6F90"/>
    <w:rsid w:val="009B7031"/>
    <w:rsid w:val="009C2BBD"/>
    <w:rsid w:val="009C5172"/>
    <w:rsid w:val="009C56A6"/>
    <w:rsid w:val="009C589D"/>
    <w:rsid w:val="009C5A19"/>
    <w:rsid w:val="009C6195"/>
    <w:rsid w:val="009C6900"/>
    <w:rsid w:val="009D0228"/>
    <w:rsid w:val="009D0617"/>
    <w:rsid w:val="009D14BA"/>
    <w:rsid w:val="009D1693"/>
    <w:rsid w:val="009D2EDF"/>
    <w:rsid w:val="009D430A"/>
    <w:rsid w:val="009D551A"/>
    <w:rsid w:val="009E0409"/>
    <w:rsid w:val="009E079D"/>
    <w:rsid w:val="009E0B8A"/>
    <w:rsid w:val="009E0BF3"/>
    <w:rsid w:val="009E1055"/>
    <w:rsid w:val="009E1149"/>
    <w:rsid w:val="009E1183"/>
    <w:rsid w:val="009E18C6"/>
    <w:rsid w:val="009E2579"/>
    <w:rsid w:val="009E3568"/>
    <w:rsid w:val="009E4595"/>
    <w:rsid w:val="009E4798"/>
    <w:rsid w:val="009E4AA0"/>
    <w:rsid w:val="009E4D9D"/>
    <w:rsid w:val="009E5457"/>
    <w:rsid w:val="009E5A59"/>
    <w:rsid w:val="009E66A2"/>
    <w:rsid w:val="009E673A"/>
    <w:rsid w:val="009E6ABF"/>
    <w:rsid w:val="009E73B3"/>
    <w:rsid w:val="009E7406"/>
    <w:rsid w:val="009F10DE"/>
    <w:rsid w:val="009F1D96"/>
    <w:rsid w:val="009F2C23"/>
    <w:rsid w:val="009F2EE0"/>
    <w:rsid w:val="009F2FFB"/>
    <w:rsid w:val="009F3955"/>
    <w:rsid w:val="009F43D3"/>
    <w:rsid w:val="009F62EF"/>
    <w:rsid w:val="009F666E"/>
    <w:rsid w:val="009F6777"/>
    <w:rsid w:val="009F6A97"/>
    <w:rsid w:val="009F7321"/>
    <w:rsid w:val="009F74B5"/>
    <w:rsid w:val="00A0035D"/>
    <w:rsid w:val="00A00EB4"/>
    <w:rsid w:val="00A00F3B"/>
    <w:rsid w:val="00A01CF0"/>
    <w:rsid w:val="00A0424A"/>
    <w:rsid w:val="00A043AB"/>
    <w:rsid w:val="00A04F37"/>
    <w:rsid w:val="00A05777"/>
    <w:rsid w:val="00A05792"/>
    <w:rsid w:val="00A05FD0"/>
    <w:rsid w:val="00A10385"/>
    <w:rsid w:val="00A11BB3"/>
    <w:rsid w:val="00A13F4E"/>
    <w:rsid w:val="00A14750"/>
    <w:rsid w:val="00A15D4C"/>
    <w:rsid w:val="00A21744"/>
    <w:rsid w:val="00A247FE"/>
    <w:rsid w:val="00A26703"/>
    <w:rsid w:val="00A268DA"/>
    <w:rsid w:val="00A303CC"/>
    <w:rsid w:val="00A304E9"/>
    <w:rsid w:val="00A31510"/>
    <w:rsid w:val="00A346E7"/>
    <w:rsid w:val="00A35B59"/>
    <w:rsid w:val="00A37115"/>
    <w:rsid w:val="00A41DF9"/>
    <w:rsid w:val="00A434DD"/>
    <w:rsid w:val="00A43F31"/>
    <w:rsid w:val="00A4410D"/>
    <w:rsid w:val="00A45377"/>
    <w:rsid w:val="00A45FF0"/>
    <w:rsid w:val="00A46C8A"/>
    <w:rsid w:val="00A5127C"/>
    <w:rsid w:val="00A527D6"/>
    <w:rsid w:val="00A54AD9"/>
    <w:rsid w:val="00A57A3A"/>
    <w:rsid w:val="00A57E1F"/>
    <w:rsid w:val="00A65B39"/>
    <w:rsid w:val="00A66B7C"/>
    <w:rsid w:val="00A670F7"/>
    <w:rsid w:val="00A6733D"/>
    <w:rsid w:val="00A73D8D"/>
    <w:rsid w:val="00A746AD"/>
    <w:rsid w:val="00A761B8"/>
    <w:rsid w:val="00A76BC5"/>
    <w:rsid w:val="00A76C2B"/>
    <w:rsid w:val="00A80379"/>
    <w:rsid w:val="00A82E8B"/>
    <w:rsid w:val="00A83B40"/>
    <w:rsid w:val="00A85896"/>
    <w:rsid w:val="00A8760D"/>
    <w:rsid w:val="00A87CD3"/>
    <w:rsid w:val="00A91FB2"/>
    <w:rsid w:val="00A95513"/>
    <w:rsid w:val="00A9652E"/>
    <w:rsid w:val="00AA1330"/>
    <w:rsid w:val="00AA17A8"/>
    <w:rsid w:val="00AA22D7"/>
    <w:rsid w:val="00AA300F"/>
    <w:rsid w:val="00AA3F4E"/>
    <w:rsid w:val="00AA4AFB"/>
    <w:rsid w:val="00AA4ED6"/>
    <w:rsid w:val="00AA52E7"/>
    <w:rsid w:val="00AA679D"/>
    <w:rsid w:val="00AA7004"/>
    <w:rsid w:val="00AB09DC"/>
    <w:rsid w:val="00AB0E9A"/>
    <w:rsid w:val="00AB1575"/>
    <w:rsid w:val="00AB239B"/>
    <w:rsid w:val="00AB281B"/>
    <w:rsid w:val="00AB367C"/>
    <w:rsid w:val="00AB4B00"/>
    <w:rsid w:val="00AB5C08"/>
    <w:rsid w:val="00AB6430"/>
    <w:rsid w:val="00AB7283"/>
    <w:rsid w:val="00AC0B6B"/>
    <w:rsid w:val="00AC1C94"/>
    <w:rsid w:val="00AC39D4"/>
    <w:rsid w:val="00AC40A4"/>
    <w:rsid w:val="00AC4464"/>
    <w:rsid w:val="00AC4E36"/>
    <w:rsid w:val="00AC51DA"/>
    <w:rsid w:val="00AC6CB5"/>
    <w:rsid w:val="00AD13FE"/>
    <w:rsid w:val="00AD16FE"/>
    <w:rsid w:val="00AD233E"/>
    <w:rsid w:val="00AD5558"/>
    <w:rsid w:val="00AD5EB0"/>
    <w:rsid w:val="00AD604B"/>
    <w:rsid w:val="00AD73A3"/>
    <w:rsid w:val="00AD7B46"/>
    <w:rsid w:val="00AE0E39"/>
    <w:rsid w:val="00AE21F4"/>
    <w:rsid w:val="00AE38C7"/>
    <w:rsid w:val="00AE5148"/>
    <w:rsid w:val="00AE5CCF"/>
    <w:rsid w:val="00AE676E"/>
    <w:rsid w:val="00AE7248"/>
    <w:rsid w:val="00AF0D96"/>
    <w:rsid w:val="00AF1599"/>
    <w:rsid w:val="00AF2996"/>
    <w:rsid w:val="00AF333B"/>
    <w:rsid w:val="00AF3DE3"/>
    <w:rsid w:val="00AF57CA"/>
    <w:rsid w:val="00AF6D9E"/>
    <w:rsid w:val="00B0140F"/>
    <w:rsid w:val="00B0355E"/>
    <w:rsid w:val="00B03AEB"/>
    <w:rsid w:val="00B0476F"/>
    <w:rsid w:val="00B04EA6"/>
    <w:rsid w:val="00B0567F"/>
    <w:rsid w:val="00B05A4D"/>
    <w:rsid w:val="00B07C19"/>
    <w:rsid w:val="00B1122C"/>
    <w:rsid w:val="00B12250"/>
    <w:rsid w:val="00B13DBF"/>
    <w:rsid w:val="00B14C8F"/>
    <w:rsid w:val="00B1526A"/>
    <w:rsid w:val="00B1558B"/>
    <w:rsid w:val="00B157D0"/>
    <w:rsid w:val="00B1766A"/>
    <w:rsid w:val="00B17C11"/>
    <w:rsid w:val="00B20145"/>
    <w:rsid w:val="00B20A9C"/>
    <w:rsid w:val="00B20D0F"/>
    <w:rsid w:val="00B21C79"/>
    <w:rsid w:val="00B220F2"/>
    <w:rsid w:val="00B223E7"/>
    <w:rsid w:val="00B233BA"/>
    <w:rsid w:val="00B234B9"/>
    <w:rsid w:val="00B245FE"/>
    <w:rsid w:val="00B246F5"/>
    <w:rsid w:val="00B26113"/>
    <w:rsid w:val="00B2628A"/>
    <w:rsid w:val="00B26CFD"/>
    <w:rsid w:val="00B27D14"/>
    <w:rsid w:val="00B30D4B"/>
    <w:rsid w:val="00B310A6"/>
    <w:rsid w:val="00B31836"/>
    <w:rsid w:val="00B32622"/>
    <w:rsid w:val="00B348BA"/>
    <w:rsid w:val="00B35771"/>
    <w:rsid w:val="00B35B0F"/>
    <w:rsid w:val="00B35D75"/>
    <w:rsid w:val="00B363A4"/>
    <w:rsid w:val="00B373F8"/>
    <w:rsid w:val="00B40CBD"/>
    <w:rsid w:val="00B42A4D"/>
    <w:rsid w:val="00B42E32"/>
    <w:rsid w:val="00B44D28"/>
    <w:rsid w:val="00B44E52"/>
    <w:rsid w:val="00B46995"/>
    <w:rsid w:val="00B50857"/>
    <w:rsid w:val="00B556D8"/>
    <w:rsid w:val="00B56132"/>
    <w:rsid w:val="00B563DA"/>
    <w:rsid w:val="00B56FE6"/>
    <w:rsid w:val="00B61D1B"/>
    <w:rsid w:val="00B624C5"/>
    <w:rsid w:val="00B62B25"/>
    <w:rsid w:val="00B64690"/>
    <w:rsid w:val="00B64CC7"/>
    <w:rsid w:val="00B66C85"/>
    <w:rsid w:val="00B66FB7"/>
    <w:rsid w:val="00B67A3E"/>
    <w:rsid w:val="00B70F3D"/>
    <w:rsid w:val="00B72AFD"/>
    <w:rsid w:val="00B744F5"/>
    <w:rsid w:val="00B74864"/>
    <w:rsid w:val="00B805D9"/>
    <w:rsid w:val="00B80B15"/>
    <w:rsid w:val="00B80D71"/>
    <w:rsid w:val="00B817B4"/>
    <w:rsid w:val="00B82264"/>
    <w:rsid w:val="00B84182"/>
    <w:rsid w:val="00B84E4D"/>
    <w:rsid w:val="00B84EA9"/>
    <w:rsid w:val="00B85107"/>
    <w:rsid w:val="00B858BA"/>
    <w:rsid w:val="00B8683E"/>
    <w:rsid w:val="00B86B97"/>
    <w:rsid w:val="00B90425"/>
    <w:rsid w:val="00B91E01"/>
    <w:rsid w:val="00B9422D"/>
    <w:rsid w:val="00B9479E"/>
    <w:rsid w:val="00B97C26"/>
    <w:rsid w:val="00BA1244"/>
    <w:rsid w:val="00BA190D"/>
    <w:rsid w:val="00BA2782"/>
    <w:rsid w:val="00BA3AE1"/>
    <w:rsid w:val="00BA4E00"/>
    <w:rsid w:val="00BA4E87"/>
    <w:rsid w:val="00BA5D20"/>
    <w:rsid w:val="00BA6E1D"/>
    <w:rsid w:val="00BA77C2"/>
    <w:rsid w:val="00BB4469"/>
    <w:rsid w:val="00BB446C"/>
    <w:rsid w:val="00BB45EE"/>
    <w:rsid w:val="00BB4882"/>
    <w:rsid w:val="00BB70B4"/>
    <w:rsid w:val="00BB7546"/>
    <w:rsid w:val="00BC03A5"/>
    <w:rsid w:val="00BC110F"/>
    <w:rsid w:val="00BC2F20"/>
    <w:rsid w:val="00BC3247"/>
    <w:rsid w:val="00BC3A76"/>
    <w:rsid w:val="00BC7A1E"/>
    <w:rsid w:val="00BC7B87"/>
    <w:rsid w:val="00BD1BE6"/>
    <w:rsid w:val="00BD23C1"/>
    <w:rsid w:val="00BD57AF"/>
    <w:rsid w:val="00BD7757"/>
    <w:rsid w:val="00BE1026"/>
    <w:rsid w:val="00BE1EE4"/>
    <w:rsid w:val="00BE2546"/>
    <w:rsid w:val="00BE34F8"/>
    <w:rsid w:val="00BE36FB"/>
    <w:rsid w:val="00BE41FD"/>
    <w:rsid w:val="00BE60C5"/>
    <w:rsid w:val="00BE65A8"/>
    <w:rsid w:val="00BE7497"/>
    <w:rsid w:val="00BE74A9"/>
    <w:rsid w:val="00BE7537"/>
    <w:rsid w:val="00BF116C"/>
    <w:rsid w:val="00BF1767"/>
    <w:rsid w:val="00BF2139"/>
    <w:rsid w:val="00BF3684"/>
    <w:rsid w:val="00BF3C40"/>
    <w:rsid w:val="00BF4729"/>
    <w:rsid w:val="00BF4781"/>
    <w:rsid w:val="00C0042C"/>
    <w:rsid w:val="00C0043E"/>
    <w:rsid w:val="00C00C61"/>
    <w:rsid w:val="00C02A56"/>
    <w:rsid w:val="00C042AC"/>
    <w:rsid w:val="00C051D7"/>
    <w:rsid w:val="00C0565C"/>
    <w:rsid w:val="00C060B9"/>
    <w:rsid w:val="00C07228"/>
    <w:rsid w:val="00C1181C"/>
    <w:rsid w:val="00C12805"/>
    <w:rsid w:val="00C12E1D"/>
    <w:rsid w:val="00C13145"/>
    <w:rsid w:val="00C14376"/>
    <w:rsid w:val="00C146D5"/>
    <w:rsid w:val="00C1498E"/>
    <w:rsid w:val="00C172F4"/>
    <w:rsid w:val="00C17C4C"/>
    <w:rsid w:val="00C2066F"/>
    <w:rsid w:val="00C207FA"/>
    <w:rsid w:val="00C20C10"/>
    <w:rsid w:val="00C252D4"/>
    <w:rsid w:val="00C2565C"/>
    <w:rsid w:val="00C259E7"/>
    <w:rsid w:val="00C25DCD"/>
    <w:rsid w:val="00C2608F"/>
    <w:rsid w:val="00C27568"/>
    <w:rsid w:val="00C31A39"/>
    <w:rsid w:val="00C31E3B"/>
    <w:rsid w:val="00C32587"/>
    <w:rsid w:val="00C3259F"/>
    <w:rsid w:val="00C33F66"/>
    <w:rsid w:val="00C354D9"/>
    <w:rsid w:val="00C357AC"/>
    <w:rsid w:val="00C35B67"/>
    <w:rsid w:val="00C37FCB"/>
    <w:rsid w:val="00C4112B"/>
    <w:rsid w:val="00C41B00"/>
    <w:rsid w:val="00C42025"/>
    <w:rsid w:val="00C42814"/>
    <w:rsid w:val="00C42B3F"/>
    <w:rsid w:val="00C44FE3"/>
    <w:rsid w:val="00C460C2"/>
    <w:rsid w:val="00C466DF"/>
    <w:rsid w:val="00C47257"/>
    <w:rsid w:val="00C47DB4"/>
    <w:rsid w:val="00C51671"/>
    <w:rsid w:val="00C533BA"/>
    <w:rsid w:val="00C540C6"/>
    <w:rsid w:val="00C54A26"/>
    <w:rsid w:val="00C54A90"/>
    <w:rsid w:val="00C56886"/>
    <w:rsid w:val="00C60053"/>
    <w:rsid w:val="00C625DC"/>
    <w:rsid w:val="00C62C82"/>
    <w:rsid w:val="00C63EDA"/>
    <w:rsid w:val="00C6448D"/>
    <w:rsid w:val="00C64721"/>
    <w:rsid w:val="00C65DEF"/>
    <w:rsid w:val="00C666D7"/>
    <w:rsid w:val="00C6790A"/>
    <w:rsid w:val="00C70FF6"/>
    <w:rsid w:val="00C716F8"/>
    <w:rsid w:val="00C72759"/>
    <w:rsid w:val="00C74381"/>
    <w:rsid w:val="00C75798"/>
    <w:rsid w:val="00C768D9"/>
    <w:rsid w:val="00C76C58"/>
    <w:rsid w:val="00C77DE6"/>
    <w:rsid w:val="00C8122C"/>
    <w:rsid w:val="00C83E6F"/>
    <w:rsid w:val="00C855E3"/>
    <w:rsid w:val="00C8570A"/>
    <w:rsid w:val="00C85902"/>
    <w:rsid w:val="00C86081"/>
    <w:rsid w:val="00C86A49"/>
    <w:rsid w:val="00C87DCE"/>
    <w:rsid w:val="00C90DCA"/>
    <w:rsid w:val="00C912EF"/>
    <w:rsid w:val="00C9142A"/>
    <w:rsid w:val="00C936C9"/>
    <w:rsid w:val="00C939BF"/>
    <w:rsid w:val="00C94E63"/>
    <w:rsid w:val="00C95CD9"/>
    <w:rsid w:val="00C97B8D"/>
    <w:rsid w:val="00C97BD6"/>
    <w:rsid w:val="00CA00BA"/>
    <w:rsid w:val="00CA07BB"/>
    <w:rsid w:val="00CA1EF9"/>
    <w:rsid w:val="00CA41C4"/>
    <w:rsid w:val="00CA424F"/>
    <w:rsid w:val="00CA4916"/>
    <w:rsid w:val="00CA595C"/>
    <w:rsid w:val="00CA74EE"/>
    <w:rsid w:val="00CB075B"/>
    <w:rsid w:val="00CB0EB9"/>
    <w:rsid w:val="00CB1D85"/>
    <w:rsid w:val="00CB49DC"/>
    <w:rsid w:val="00CB49E3"/>
    <w:rsid w:val="00CB74C8"/>
    <w:rsid w:val="00CB751F"/>
    <w:rsid w:val="00CC004E"/>
    <w:rsid w:val="00CC0A86"/>
    <w:rsid w:val="00CC1CA0"/>
    <w:rsid w:val="00CC232B"/>
    <w:rsid w:val="00CC302A"/>
    <w:rsid w:val="00CC6725"/>
    <w:rsid w:val="00CC70CC"/>
    <w:rsid w:val="00CD007C"/>
    <w:rsid w:val="00CD2893"/>
    <w:rsid w:val="00CD39A5"/>
    <w:rsid w:val="00CD47AE"/>
    <w:rsid w:val="00CD5335"/>
    <w:rsid w:val="00CD7720"/>
    <w:rsid w:val="00CE0D0F"/>
    <w:rsid w:val="00CE1A2D"/>
    <w:rsid w:val="00CE285E"/>
    <w:rsid w:val="00CE286D"/>
    <w:rsid w:val="00CE36DE"/>
    <w:rsid w:val="00CE42B7"/>
    <w:rsid w:val="00CE4353"/>
    <w:rsid w:val="00CE4694"/>
    <w:rsid w:val="00CE646F"/>
    <w:rsid w:val="00CE750B"/>
    <w:rsid w:val="00CE7540"/>
    <w:rsid w:val="00CF1DBF"/>
    <w:rsid w:val="00CF2492"/>
    <w:rsid w:val="00CF2792"/>
    <w:rsid w:val="00CF3154"/>
    <w:rsid w:val="00CF3A2E"/>
    <w:rsid w:val="00CF7413"/>
    <w:rsid w:val="00CF75C3"/>
    <w:rsid w:val="00D01A3A"/>
    <w:rsid w:val="00D035FC"/>
    <w:rsid w:val="00D043B7"/>
    <w:rsid w:val="00D078B8"/>
    <w:rsid w:val="00D1039C"/>
    <w:rsid w:val="00D10791"/>
    <w:rsid w:val="00D10F36"/>
    <w:rsid w:val="00D11695"/>
    <w:rsid w:val="00D14828"/>
    <w:rsid w:val="00D14966"/>
    <w:rsid w:val="00D14ECB"/>
    <w:rsid w:val="00D14F8C"/>
    <w:rsid w:val="00D156A4"/>
    <w:rsid w:val="00D17200"/>
    <w:rsid w:val="00D17571"/>
    <w:rsid w:val="00D17BB0"/>
    <w:rsid w:val="00D17E43"/>
    <w:rsid w:val="00D20214"/>
    <w:rsid w:val="00D20987"/>
    <w:rsid w:val="00D21080"/>
    <w:rsid w:val="00D2163E"/>
    <w:rsid w:val="00D21B28"/>
    <w:rsid w:val="00D21DD7"/>
    <w:rsid w:val="00D227B4"/>
    <w:rsid w:val="00D23302"/>
    <w:rsid w:val="00D24799"/>
    <w:rsid w:val="00D24AC2"/>
    <w:rsid w:val="00D24AE3"/>
    <w:rsid w:val="00D26EB4"/>
    <w:rsid w:val="00D30754"/>
    <w:rsid w:val="00D31D0E"/>
    <w:rsid w:val="00D3342E"/>
    <w:rsid w:val="00D3498F"/>
    <w:rsid w:val="00D34AC6"/>
    <w:rsid w:val="00D354DA"/>
    <w:rsid w:val="00D3580E"/>
    <w:rsid w:val="00D36BAE"/>
    <w:rsid w:val="00D412F3"/>
    <w:rsid w:val="00D41E31"/>
    <w:rsid w:val="00D427EF"/>
    <w:rsid w:val="00D44296"/>
    <w:rsid w:val="00D4538C"/>
    <w:rsid w:val="00D47D5E"/>
    <w:rsid w:val="00D50C2B"/>
    <w:rsid w:val="00D50ED3"/>
    <w:rsid w:val="00D516D6"/>
    <w:rsid w:val="00D56678"/>
    <w:rsid w:val="00D56AEE"/>
    <w:rsid w:val="00D56FB4"/>
    <w:rsid w:val="00D622DA"/>
    <w:rsid w:val="00D66B06"/>
    <w:rsid w:val="00D70477"/>
    <w:rsid w:val="00D70495"/>
    <w:rsid w:val="00D717F0"/>
    <w:rsid w:val="00D7385B"/>
    <w:rsid w:val="00D74755"/>
    <w:rsid w:val="00D74769"/>
    <w:rsid w:val="00D749F1"/>
    <w:rsid w:val="00D74C87"/>
    <w:rsid w:val="00D76467"/>
    <w:rsid w:val="00D76C0A"/>
    <w:rsid w:val="00D81073"/>
    <w:rsid w:val="00D81524"/>
    <w:rsid w:val="00D826E3"/>
    <w:rsid w:val="00D85E30"/>
    <w:rsid w:val="00D86214"/>
    <w:rsid w:val="00D86635"/>
    <w:rsid w:val="00D9020F"/>
    <w:rsid w:val="00D91277"/>
    <w:rsid w:val="00D9194B"/>
    <w:rsid w:val="00D91BF5"/>
    <w:rsid w:val="00D91FC4"/>
    <w:rsid w:val="00D925C5"/>
    <w:rsid w:val="00D93CF4"/>
    <w:rsid w:val="00D9405E"/>
    <w:rsid w:val="00D943A7"/>
    <w:rsid w:val="00D95AED"/>
    <w:rsid w:val="00D95E5A"/>
    <w:rsid w:val="00DA297C"/>
    <w:rsid w:val="00DA4C97"/>
    <w:rsid w:val="00DA4EFF"/>
    <w:rsid w:val="00DA4FB2"/>
    <w:rsid w:val="00DA6FD0"/>
    <w:rsid w:val="00DB0231"/>
    <w:rsid w:val="00DB1343"/>
    <w:rsid w:val="00DB3F83"/>
    <w:rsid w:val="00DB447B"/>
    <w:rsid w:val="00DB58F5"/>
    <w:rsid w:val="00DB7CF2"/>
    <w:rsid w:val="00DC0B46"/>
    <w:rsid w:val="00DC0E72"/>
    <w:rsid w:val="00DC13EB"/>
    <w:rsid w:val="00DC2DA7"/>
    <w:rsid w:val="00DC48AF"/>
    <w:rsid w:val="00DC5A7A"/>
    <w:rsid w:val="00DC5BC8"/>
    <w:rsid w:val="00DC6495"/>
    <w:rsid w:val="00DC65E4"/>
    <w:rsid w:val="00DC7260"/>
    <w:rsid w:val="00DC7BF3"/>
    <w:rsid w:val="00DD0737"/>
    <w:rsid w:val="00DD0B41"/>
    <w:rsid w:val="00DD11D5"/>
    <w:rsid w:val="00DD217F"/>
    <w:rsid w:val="00DD24EC"/>
    <w:rsid w:val="00DD3772"/>
    <w:rsid w:val="00DD3EC1"/>
    <w:rsid w:val="00DD552B"/>
    <w:rsid w:val="00DD7A1C"/>
    <w:rsid w:val="00DE142F"/>
    <w:rsid w:val="00DE1B59"/>
    <w:rsid w:val="00DE1B8E"/>
    <w:rsid w:val="00DE2274"/>
    <w:rsid w:val="00DE4776"/>
    <w:rsid w:val="00DE6171"/>
    <w:rsid w:val="00DE7A76"/>
    <w:rsid w:val="00DF01A7"/>
    <w:rsid w:val="00DF05D2"/>
    <w:rsid w:val="00DF1F8D"/>
    <w:rsid w:val="00DF34AA"/>
    <w:rsid w:val="00DF35BF"/>
    <w:rsid w:val="00DF4644"/>
    <w:rsid w:val="00DF62E9"/>
    <w:rsid w:val="00DF685F"/>
    <w:rsid w:val="00DF6C99"/>
    <w:rsid w:val="00DF7CB2"/>
    <w:rsid w:val="00E000EB"/>
    <w:rsid w:val="00E003D6"/>
    <w:rsid w:val="00E0155F"/>
    <w:rsid w:val="00E01AD2"/>
    <w:rsid w:val="00E041CA"/>
    <w:rsid w:val="00E04978"/>
    <w:rsid w:val="00E05F98"/>
    <w:rsid w:val="00E060D3"/>
    <w:rsid w:val="00E11294"/>
    <w:rsid w:val="00E1202B"/>
    <w:rsid w:val="00E12E60"/>
    <w:rsid w:val="00E12FF3"/>
    <w:rsid w:val="00E134C0"/>
    <w:rsid w:val="00E1476A"/>
    <w:rsid w:val="00E14824"/>
    <w:rsid w:val="00E151CE"/>
    <w:rsid w:val="00E1524D"/>
    <w:rsid w:val="00E1584A"/>
    <w:rsid w:val="00E15B1F"/>
    <w:rsid w:val="00E164E7"/>
    <w:rsid w:val="00E23BA0"/>
    <w:rsid w:val="00E242FC"/>
    <w:rsid w:val="00E26337"/>
    <w:rsid w:val="00E311A8"/>
    <w:rsid w:val="00E317CC"/>
    <w:rsid w:val="00E31882"/>
    <w:rsid w:val="00E319A7"/>
    <w:rsid w:val="00E31C3F"/>
    <w:rsid w:val="00E33DE7"/>
    <w:rsid w:val="00E342C6"/>
    <w:rsid w:val="00E35A63"/>
    <w:rsid w:val="00E36849"/>
    <w:rsid w:val="00E36CAF"/>
    <w:rsid w:val="00E40F2A"/>
    <w:rsid w:val="00E4111E"/>
    <w:rsid w:val="00E41D26"/>
    <w:rsid w:val="00E42705"/>
    <w:rsid w:val="00E43DB5"/>
    <w:rsid w:val="00E43E4C"/>
    <w:rsid w:val="00E43F8F"/>
    <w:rsid w:val="00E4706F"/>
    <w:rsid w:val="00E5256F"/>
    <w:rsid w:val="00E52761"/>
    <w:rsid w:val="00E60648"/>
    <w:rsid w:val="00E60DD8"/>
    <w:rsid w:val="00E60F6A"/>
    <w:rsid w:val="00E62794"/>
    <w:rsid w:val="00E63542"/>
    <w:rsid w:val="00E637CA"/>
    <w:rsid w:val="00E66043"/>
    <w:rsid w:val="00E66312"/>
    <w:rsid w:val="00E66749"/>
    <w:rsid w:val="00E701CA"/>
    <w:rsid w:val="00E7136F"/>
    <w:rsid w:val="00E71EF5"/>
    <w:rsid w:val="00E72FBC"/>
    <w:rsid w:val="00E73D47"/>
    <w:rsid w:val="00E74C31"/>
    <w:rsid w:val="00E74F9A"/>
    <w:rsid w:val="00E75864"/>
    <w:rsid w:val="00E75925"/>
    <w:rsid w:val="00E76686"/>
    <w:rsid w:val="00E81F1B"/>
    <w:rsid w:val="00E82E77"/>
    <w:rsid w:val="00E8322F"/>
    <w:rsid w:val="00E83D60"/>
    <w:rsid w:val="00E840EB"/>
    <w:rsid w:val="00E85825"/>
    <w:rsid w:val="00E8689F"/>
    <w:rsid w:val="00E90430"/>
    <w:rsid w:val="00E92E8A"/>
    <w:rsid w:val="00E93331"/>
    <w:rsid w:val="00E94EE1"/>
    <w:rsid w:val="00E97B0F"/>
    <w:rsid w:val="00EA2A16"/>
    <w:rsid w:val="00EA3386"/>
    <w:rsid w:val="00EA3F09"/>
    <w:rsid w:val="00EA4B82"/>
    <w:rsid w:val="00EA4F53"/>
    <w:rsid w:val="00EA5D28"/>
    <w:rsid w:val="00EA6C5D"/>
    <w:rsid w:val="00EA6C81"/>
    <w:rsid w:val="00EA757A"/>
    <w:rsid w:val="00EB3A93"/>
    <w:rsid w:val="00EB3C16"/>
    <w:rsid w:val="00EB47DE"/>
    <w:rsid w:val="00EB7DA9"/>
    <w:rsid w:val="00EC1798"/>
    <w:rsid w:val="00EC41A8"/>
    <w:rsid w:val="00EC4368"/>
    <w:rsid w:val="00EC60D1"/>
    <w:rsid w:val="00EC67F9"/>
    <w:rsid w:val="00EC70D0"/>
    <w:rsid w:val="00EC7E5B"/>
    <w:rsid w:val="00ED0163"/>
    <w:rsid w:val="00ED2363"/>
    <w:rsid w:val="00ED3060"/>
    <w:rsid w:val="00ED5440"/>
    <w:rsid w:val="00ED5FB4"/>
    <w:rsid w:val="00ED6952"/>
    <w:rsid w:val="00ED7E4F"/>
    <w:rsid w:val="00EE06F3"/>
    <w:rsid w:val="00EE3B5D"/>
    <w:rsid w:val="00EE5328"/>
    <w:rsid w:val="00EE6916"/>
    <w:rsid w:val="00EE7114"/>
    <w:rsid w:val="00EE76F9"/>
    <w:rsid w:val="00EE7964"/>
    <w:rsid w:val="00EF006F"/>
    <w:rsid w:val="00EF17E0"/>
    <w:rsid w:val="00EF24AB"/>
    <w:rsid w:val="00EF2A92"/>
    <w:rsid w:val="00EF35D9"/>
    <w:rsid w:val="00EF3663"/>
    <w:rsid w:val="00EF4347"/>
    <w:rsid w:val="00EF4633"/>
    <w:rsid w:val="00EF544B"/>
    <w:rsid w:val="00EF57E7"/>
    <w:rsid w:val="00EF5C50"/>
    <w:rsid w:val="00EF74EF"/>
    <w:rsid w:val="00F01772"/>
    <w:rsid w:val="00F02A24"/>
    <w:rsid w:val="00F07281"/>
    <w:rsid w:val="00F1125B"/>
    <w:rsid w:val="00F11463"/>
    <w:rsid w:val="00F11FF7"/>
    <w:rsid w:val="00F14186"/>
    <w:rsid w:val="00F15F76"/>
    <w:rsid w:val="00F16313"/>
    <w:rsid w:val="00F17683"/>
    <w:rsid w:val="00F21375"/>
    <w:rsid w:val="00F24C23"/>
    <w:rsid w:val="00F26FC9"/>
    <w:rsid w:val="00F27FE7"/>
    <w:rsid w:val="00F323CE"/>
    <w:rsid w:val="00F32D11"/>
    <w:rsid w:val="00F33178"/>
    <w:rsid w:val="00F337FD"/>
    <w:rsid w:val="00F34728"/>
    <w:rsid w:val="00F4023A"/>
    <w:rsid w:val="00F403E6"/>
    <w:rsid w:val="00F42FEA"/>
    <w:rsid w:val="00F43520"/>
    <w:rsid w:val="00F438E8"/>
    <w:rsid w:val="00F44F0B"/>
    <w:rsid w:val="00F453CD"/>
    <w:rsid w:val="00F45EA5"/>
    <w:rsid w:val="00F46067"/>
    <w:rsid w:val="00F50A09"/>
    <w:rsid w:val="00F515C3"/>
    <w:rsid w:val="00F52E44"/>
    <w:rsid w:val="00F54F21"/>
    <w:rsid w:val="00F558EC"/>
    <w:rsid w:val="00F562AA"/>
    <w:rsid w:val="00F56BE0"/>
    <w:rsid w:val="00F601B3"/>
    <w:rsid w:val="00F60E1A"/>
    <w:rsid w:val="00F61606"/>
    <w:rsid w:val="00F6190A"/>
    <w:rsid w:val="00F61D1C"/>
    <w:rsid w:val="00F62FA9"/>
    <w:rsid w:val="00F63787"/>
    <w:rsid w:val="00F63F1B"/>
    <w:rsid w:val="00F64C23"/>
    <w:rsid w:val="00F64C76"/>
    <w:rsid w:val="00F650D5"/>
    <w:rsid w:val="00F65825"/>
    <w:rsid w:val="00F70ED1"/>
    <w:rsid w:val="00F730D4"/>
    <w:rsid w:val="00F74C9A"/>
    <w:rsid w:val="00F7594F"/>
    <w:rsid w:val="00F77606"/>
    <w:rsid w:val="00F81D43"/>
    <w:rsid w:val="00F81FCC"/>
    <w:rsid w:val="00F835A2"/>
    <w:rsid w:val="00F83996"/>
    <w:rsid w:val="00F86C2E"/>
    <w:rsid w:val="00F87192"/>
    <w:rsid w:val="00F90410"/>
    <w:rsid w:val="00F90565"/>
    <w:rsid w:val="00F906BA"/>
    <w:rsid w:val="00F909A5"/>
    <w:rsid w:val="00F90B4A"/>
    <w:rsid w:val="00F9109F"/>
    <w:rsid w:val="00F9280D"/>
    <w:rsid w:val="00F92E9F"/>
    <w:rsid w:val="00F9305D"/>
    <w:rsid w:val="00F93597"/>
    <w:rsid w:val="00F93731"/>
    <w:rsid w:val="00F9419D"/>
    <w:rsid w:val="00FA0025"/>
    <w:rsid w:val="00FA094D"/>
    <w:rsid w:val="00FA124B"/>
    <w:rsid w:val="00FA25F3"/>
    <w:rsid w:val="00FA4EA8"/>
    <w:rsid w:val="00FA5B2E"/>
    <w:rsid w:val="00FA5E40"/>
    <w:rsid w:val="00FA6C70"/>
    <w:rsid w:val="00FA6CD5"/>
    <w:rsid w:val="00FA6F28"/>
    <w:rsid w:val="00FA7389"/>
    <w:rsid w:val="00FB35D0"/>
    <w:rsid w:val="00FB71B9"/>
    <w:rsid w:val="00FB74BF"/>
    <w:rsid w:val="00FC00D3"/>
    <w:rsid w:val="00FC05C5"/>
    <w:rsid w:val="00FC2D34"/>
    <w:rsid w:val="00FC4096"/>
    <w:rsid w:val="00FC4371"/>
    <w:rsid w:val="00FC4A5F"/>
    <w:rsid w:val="00FC4E43"/>
    <w:rsid w:val="00FC56DB"/>
    <w:rsid w:val="00FC58CB"/>
    <w:rsid w:val="00FC63CE"/>
    <w:rsid w:val="00FC70EE"/>
    <w:rsid w:val="00FC7C1A"/>
    <w:rsid w:val="00FD04CF"/>
    <w:rsid w:val="00FD105B"/>
    <w:rsid w:val="00FD1231"/>
    <w:rsid w:val="00FD1C50"/>
    <w:rsid w:val="00FD4716"/>
    <w:rsid w:val="00FD5388"/>
    <w:rsid w:val="00FD6978"/>
    <w:rsid w:val="00FD7030"/>
    <w:rsid w:val="00FE1CEC"/>
    <w:rsid w:val="00FE240D"/>
    <w:rsid w:val="00FE282C"/>
    <w:rsid w:val="00FE2FF6"/>
    <w:rsid w:val="00FE3DFC"/>
    <w:rsid w:val="00FE4669"/>
    <w:rsid w:val="00FE4AD6"/>
    <w:rsid w:val="00FE64D6"/>
    <w:rsid w:val="00FE6DBE"/>
    <w:rsid w:val="00FE734D"/>
    <w:rsid w:val="00FE7B2B"/>
    <w:rsid w:val="00FE7DFB"/>
    <w:rsid w:val="00FF0E69"/>
    <w:rsid w:val="00FF1260"/>
    <w:rsid w:val="00FF14FF"/>
    <w:rsid w:val="00FF4A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F8792F"/>
  <w15:docId w15:val="{5A7577F6-2260-4189-A5B8-D60C1895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locked="1"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8"/>
    <w:pPr>
      <w:spacing w:line="288" w:lineRule="auto"/>
    </w:pPr>
    <w:rPr>
      <w:rFonts w:ascii="Verdana" w:hAnsi="Verdana" w:cs="Verdana"/>
      <w:sz w:val="18"/>
      <w:szCs w:val="18"/>
      <w:lang w:val="en-GB"/>
    </w:rPr>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BodyText"/>
    <w:link w:val="Heading1Char"/>
    <w:qFormat/>
    <w:rsid w:val="00116B48"/>
    <w:pPr>
      <w:keepNext/>
      <w:keepLines/>
      <w:numPr>
        <w:numId w:val="2"/>
      </w:numPr>
      <w:spacing w:beforeLines="200" w:afterLines="100" w:line="260" w:lineRule="atLeast"/>
      <w:outlineLvl w:val="0"/>
    </w:pPr>
    <w:rPr>
      <w:b/>
      <w:bCs/>
      <w:spacing w:val="4"/>
      <w:kern w:val="28"/>
      <w:sz w:val="22"/>
      <w:szCs w:val="22"/>
    </w:rPr>
  </w:style>
  <w:style w:type="paragraph" w:styleId="Heading2">
    <w:name w:val="heading 2"/>
    <w:aliases w:val="Fejléc 2,sous-chapitre Char,sous-chapitre Char Char,sous-chapitre,a Titlu 2,a Titlu 2 Char"/>
    <w:basedOn w:val="Normal"/>
    <w:next w:val="BodyText"/>
    <w:link w:val="Heading2Char"/>
    <w:qFormat/>
    <w:rsid w:val="00676CB4"/>
    <w:pPr>
      <w:keepNext/>
      <w:keepLines/>
      <w:numPr>
        <w:ilvl w:val="1"/>
        <w:numId w:val="2"/>
      </w:numPr>
      <w:spacing w:after="240" w:line="260" w:lineRule="atLeast"/>
      <w:outlineLvl w:val="1"/>
    </w:pPr>
    <w:rPr>
      <w:b/>
      <w:bCs/>
      <w:sz w:val="20"/>
      <w:szCs w:val="20"/>
    </w:rPr>
  </w:style>
  <w:style w:type="paragraph" w:styleId="Heading3">
    <w:name w:val="heading 3"/>
    <w:aliases w:val="L3,KopCat. 3,Section,h3"/>
    <w:basedOn w:val="Normal"/>
    <w:next w:val="BodyText"/>
    <w:link w:val="Heading3Char"/>
    <w:qFormat/>
    <w:rsid w:val="00116B48"/>
    <w:pPr>
      <w:keepNext/>
      <w:keepLines/>
      <w:numPr>
        <w:ilvl w:val="2"/>
        <w:numId w:val="2"/>
      </w:numPr>
      <w:spacing w:line="260" w:lineRule="atLeast"/>
      <w:outlineLvl w:val="2"/>
    </w:pPr>
    <w:rPr>
      <w:b/>
      <w:bCs/>
    </w:rPr>
  </w:style>
  <w:style w:type="paragraph" w:styleId="Heading4">
    <w:name w:val="heading 4"/>
    <w:aliases w:val="Heading4,Subsection,h4,Sous-Section"/>
    <w:basedOn w:val="Normal"/>
    <w:next w:val="BodyText"/>
    <w:link w:val="Heading4Char"/>
    <w:qFormat/>
    <w:rsid w:val="00116B48"/>
    <w:pPr>
      <w:keepNext/>
      <w:keepLines/>
      <w:numPr>
        <w:ilvl w:val="3"/>
        <w:numId w:val="2"/>
      </w:numPr>
      <w:spacing w:line="260" w:lineRule="atLeast"/>
      <w:outlineLvl w:val="3"/>
    </w:pPr>
    <w:rPr>
      <w:b/>
      <w:bCs/>
      <w:sz w:val="16"/>
      <w:szCs w:val="16"/>
    </w:rPr>
  </w:style>
  <w:style w:type="paragraph" w:styleId="Heading5">
    <w:name w:val="heading 5"/>
    <w:basedOn w:val="Normal"/>
    <w:next w:val="BodyText"/>
    <w:link w:val="Heading5Char"/>
    <w:qFormat/>
    <w:rsid w:val="00116B48"/>
    <w:pPr>
      <w:keepNext/>
      <w:keepLines/>
      <w:numPr>
        <w:ilvl w:val="4"/>
        <w:numId w:val="2"/>
      </w:numPr>
      <w:spacing w:line="240" w:lineRule="atLeast"/>
      <w:outlineLvl w:val="4"/>
    </w:pPr>
    <w:rPr>
      <w:b/>
      <w:bCs/>
      <w:sz w:val="16"/>
      <w:szCs w:val="16"/>
    </w:rPr>
  </w:style>
  <w:style w:type="paragraph" w:styleId="Heading6">
    <w:name w:val="heading 6"/>
    <w:basedOn w:val="Normal"/>
    <w:next w:val="BodyText"/>
    <w:link w:val="Heading6Char"/>
    <w:qFormat/>
    <w:rsid w:val="00581079"/>
    <w:pPr>
      <w:widowControl w:val="0"/>
      <w:numPr>
        <w:ilvl w:val="5"/>
        <w:numId w:val="2"/>
      </w:numPr>
      <w:spacing w:before="240" w:after="60" w:line="240" w:lineRule="atLeast"/>
      <w:outlineLvl w:val="5"/>
    </w:pPr>
    <w:rPr>
      <w:i/>
      <w:iCs/>
    </w:rPr>
  </w:style>
  <w:style w:type="paragraph" w:styleId="Heading7">
    <w:name w:val="heading 7"/>
    <w:basedOn w:val="Normal"/>
    <w:next w:val="BodyText"/>
    <w:link w:val="Heading7Char"/>
    <w:qFormat/>
    <w:rsid w:val="00581079"/>
    <w:pPr>
      <w:widowControl w:val="0"/>
      <w:numPr>
        <w:ilvl w:val="6"/>
        <w:numId w:val="2"/>
      </w:numPr>
      <w:spacing w:before="240" w:after="60" w:line="240" w:lineRule="atLeast"/>
      <w:outlineLvl w:val="6"/>
    </w:pPr>
  </w:style>
  <w:style w:type="paragraph" w:styleId="Heading8">
    <w:name w:val="heading 8"/>
    <w:aliases w:val="=Heading 3 w/o number"/>
    <w:basedOn w:val="Normal"/>
    <w:next w:val="Normal"/>
    <w:link w:val="Heading8Char"/>
    <w:qFormat/>
    <w:rsid w:val="00581079"/>
    <w:pPr>
      <w:widowControl w:val="0"/>
      <w:numPr>
        <w:ilvl w:val="7"/>
        <w:numId w:val="2"/>
      </w:numPr>
      <w:spacing w:before="240" w:after="60" w:line="240" w:lineRule="atLeast"/>
      <w:outlineLvl w:val="7"/>
    </w:pPr>
    <w:rPr>
      <w:i/>
      <w:iCs/>
    </w:rPr>
  </w:style>
  <w:style w:type="paragraph" w:styleId="Heading9">
    <w:name w:val="heading 9"/>
    <w:aliases w:val="Tables,Reference Appendix,Reference Appendix Char"/>
    <w:basedOn w:val="Normal"/>
    <w:next w:val="Normal"/>
    <w:link w:val="Heading9Char"/>
    <w:qFormat/>
    <w:rsid w:val="00581079"/>
    <w:pPr>
      <w:widowControl w:val="0"/>
      <w:numPr>
        <w:ilvl w:val="8"/>
        <w:numId w:val="2"/>
      </w:numPr>
      <w:spacing w:before="240" w:after="60" w:line="240" w:lineRule="atLeas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rsid w:val="00DC5A7A"/>
    <w:pPr>
      <w:spacing w:afterLines="10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locked/>
    <w:rsid w:val="00CD7720"/>
    <w:rPr>
      <w:rFonts w:ascii="Verdana" w:hAnsi="Verdana" w:cs="Verdana"/>
      <w:sz w:val="18"/>
      <w:szCs w:val="18"/>
      <w:lang w:val="en-GB"/>
    </w:rPr>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locked/>
    <w:rsid w:val="001B031D"/>
    <w:rPr>
      <w:rFonts w:ascii="Verdana" w:hAnsi="Verdana" w:cs="Verdana"/>
      <w:b/>
      <w:bCs/>
      <w:spacing w:val="4"/>
      <w:kern w:val="28"/>
      <w:lang w:val="en-GB"/>
    </w:rPr>
  </w:style>
  <w:style w:type="character" w:customStyle="1" w:styleId="Heading2Char">
    <w:name w:val="Heading 2 Char"/>
    <w:aliases w:val="Fejléc 2 Char,sous-chapitre Char Char1,sous-chapitre Char Char Char,sous-chapitre Char1,a Titlu 2 Char1,a Titlu 2 Char Char"/>
    <w:basedOn w:val="DefaultParagraphFont"/>
    <w:link w:val="Heading2"/>
    <w:locked/>
    <w:rsid w:val="00676CB4"/>
    <w:rPr>
      <w:rFonts w:ascii="Verdana" w:hAnsi="Verdana" w:cs="Verdana"/>
      <w:b/>
      <w:bCs/>
      <w:sz w:val="20"/>
      <w:szCs w:val="20"/>
      <w:lang w:val="en-GB"/>
    </w:rPr>
  </w:style>
  <w:style w:type="character" w:customStyle="1" w:styleId="Heading3Char">
    <w:name w:val="Heading 3 Char"/>
    <w:aliases w:val="L3 Char,KopCat. 3 Char,Section Char,h3 Char"/>
    <w:basedOn w:val="DefaultParagraphFont"/>
    <w:link w:val="Heading3"/>
    <w:locked/>
    <w:rsid w:val="000A1E93"/>
    <w:rPr>
      <w:rFonts w:ascii="Verdana" w:hAnsi="Verdana" w:cs="Verdana"/>
      <w:b/>
      <w:bCs/>
      <w:sz w:val="18"/>
      <w:szCs w:val="18"/>
      <w:lang w:val="en-GB"/>
    </w:rPr>
  </w:style>
  <w:style w:type="character" w:customStyle="1" w:styleId="Heading4Char">
    <w:name w:val="Heading 4 Char"/>
    <w:aliases w:val="Heading4 Char,Subsection Char,h4 Char,Sous-Section Char"/>
    <w:basedOn w:val="DefaultParagraphFont"/>
    <w:link w:val="Heading4"/>
    <w:locked/>
    <w:rsid w:val="000A1E93"/>
    <w:rPr>
      <w:rFonts w:ascii="Verdana" w:hAnsi="Verdana" w:cs="Verdana"/>
      <w:b/>
      <w:bCs/>
      <w:sz w:val="16"/>
      <w:szCs w:val="16"/>
      <w:lang w:val="en-GB"/>
    </w:rPr>
  </w:style>
  <w:style w:type="character" w:customStyle="1" w:styleId="Heading5Char">
    <w:name w:val="Heading 5 Char"/>
    <w:basedOn w:val="DefaultParagraphFont"/>
    <w:link w:val="Heading5"/>
    <w:locked/>
    <w:rsid w:val="000A1E93"/>
    <w:rPr>
      <w:rFonts w:ascii="Verdana" w:hAnsi="Verdana" w:cs="Verdana"/>
      <w:b/>
      <w:bCs/>
      <w:sz w:val="16"/>
      <w:szCs w:val="16"/>
      <w:lang w:val="en-GB"/>
    </w:rPr>
  </w:style>
  <w:style w:type="character" w:customStyle="1" w:styleId="Heading6Char">
    <w:name w:val="Heading 6 Char"/>
    <w:basedOn w:val="DefaultParagraphFont"/>
    <w:link w:val="Heading6"/>
    <w:locked/>
    <w:rsid w:val="000A1E93"/>
    <w:rPr>
      <w:rFonts w:ascii="Verdana" w:hAnsi="Verdana" w:cs="Verdana"/>
      <w:i/>
      <w:iCs/>
      <w:sz w:val="18"/>
      <w:szCs w:val="18"/>
      <w:lang w:val="en-GB"/>
    </w:rPr>
  </w:style>
  <w:style w:type="character" w:customStyle="1" w:styleId="Heading7Char">
    <w:name w:val="Heading 7 Char"/>
    <w:basedOn w:val="DefaultParagraphFont"/>
    <w:link w:val="Heading7"/>
    <w:locked/>
    <w:rsid w:val="000A1E93"/>
    <w:rPr>
      <w:rFonts w:ascii="Verdana" w:hAnsi="Verdana" w:cs="Verdana"/>
      <w:sz w:val="18"/>
      <w:szCs w:val="18"/>
      <w:lang w:val="en-GB"/>
    </w:rPr>
  </w:style>
  <w:style w:type="character" w:customStyle="1" w:styleId="Heading8Char">
    <w:name w:val="Heading 8 Char"/>
    <w:aliases w:val="=Heading 3 w/o number Char"/>
    <w:basedOn w:val="DefaultParagraphFont"/>
    <w:link w:val="Heading8"/>
    <w:locked/>
    <w:rsid w:val="000A1E93"/>
    <w:rPr>
      <w:rFonts w:ascii="Verdana" w:hAnsi="Verdana" w:cs="Verdana"/>
      <w:i/>
      <w:iCs/>
      <w:sz w:val="18"/>
      <w:szCs w:val="18"/>
      <w:lang w:val="en-GB"/>
    </w:rPr>
  </w:style>
  <w:style w:type="character" w:customStyle="1" w:styleId="Heading9Char">
    <w:name w:val="Heading 9 Char"/>
    <w:aliases w:val="Tables Char,Reference Appendix Char1,Reference Appendix Char Char"/>
    <w:basedOn w:val="DefaultParagraphFont"/>
    <w:link w:val="Heading9"/>
    <w:locked/>
    <w:rsid w:val="000A1E93"/>
    <w:rPr>
      <w:rFonts w:ascii="Verdana" w:hAnsi="Verdana" w:cs="Verdana"/>
      <w:i/>
      <w:iCs/>
      <w:sz w:val="18"/>
      <w:szCs w:val="18"/>
      <w:lang w:val="en-GB"/>
    </w:rPr>
  </w:style>
  <w:style w:type="paragraph" w:styleId="Header">
    <w:name w:val="header"/>
    <w:aliases w:val="En-tête client,Header1,Header Title,E.e,TussenBladHeader"/>
    <w:basedOn w:val="Normal"/>
    <w:link w:val="HeaderChar"/>
    <w:uiPriority w:val="99"/>
    <w:rsid w:val="00AA4ED6"/>
    <w:pPr>
      <w:tabs>
        <w:tab w:val="center" w:pos="4153"/>
        <w:tab w:val="right" w:pos="8306"/>
      </w:tabs>
      <w:spacing w:line="240" w:lineRule="exact"/>
    </w:pPr>
  </w:style>
  <w:style w:type="character" w:customStyle="1" w:styleId="HeaderChar">
    <w:name w:val="Header Char"/>
    <w:aliases w:val="En-tête client Char,Header1 Char,Header Title Char,E.e Char,TussenBladHeader Char"/>
    <w:basedOn w:val="DefaultParagraphFont"/>
    <w:link w:val="Header"/>
    <w:uiPriority w:val="99"/>
    <w:locked/>
    <w:rsid w:val="00D36BAE"/>
    <w:rPr>
      <w:rFonts w:ascii="Verdana" w:hAnsi="Verdana" w:cs="Verdana"/>
      <w:sz w:val="18"/>
      <w:szCs w:val="18"/>
      <w:lang w:val="en-GB" w:eastAsia="en-US"/>
    </w:rPr>
  </w:style>
  <w:style w:type="paragraph" w:customStyle="1" w:styleId="Klient">
    <w:name w:val="Klient"/>
    <w:basedOn w:val="Normal"/>
    <w:uiPriority w:val="99"/>
    <w:rsid w:val="00AA4ED6"/>
    <w:pPr>
      <w:tabs>
        <w:tab w:val="left" w:pos="4990"/>
      </w:tabs>
      <w:spacing w:line="600" w:lineRule="atLeast"/>
    </w:pPr>
    <w:rPr>
      <w:spacing w:val="60"/>
      <w:sz w:val="60"/>
      <w:szCs w:val="60"/>
    </w:rPr>
  </w:style>
  <w:style w:type="paragraph" w:customStyle="1" w:styleId="Titel">
    <w:name w:val="Titel"/>
    <w:basedOn w:val="Normal"/>
    <w:uiPriority w:val="99"/>
    <w:rsid w:val="00EA4F53"/>
    <w:pPr>
      <w:tabs>
        <w:tab w:val="left" w:pos="4990"/>
      </w:tabs>
      <w:spacing w:line="720" w:lineRule="exact"/>
    </w:pPr>
    <w:rPr>
      <w:sz w:val="60"/>
      <w:szCs w:val="60"/>
    </w:rPr>
  </w:style>
  <w:style w:type="paragraph" w:customStyle="1" w:styleId="Dato">
    <w:name w:val="Dato"/>
    <w:basedOn w:val="Normal"/>
    <w:uiPriority w:val="99"/>
    <w:rsid w:val="00EA4F53"/>
    <w:pPr>
      <w:tabs>
        <w:tab w:val="left" w:pos="4990"/>
      </w:tabs>
      <w:spacing w:line="260" w:lineRule="exact"/>
    </w:pPr>
    <w:rPr>
      <w:sz w:val="22"/>
      <w:szCs w:val="22"/>
    </w:rPr>
  </w:style>
  <w:style w:type="paragraph" w:styleId="Footer">
    <w:name w:val="footer"/>
    <w:basedOn w:val="Normal"/>
    <w:link w:val="FooterChar"/>
    <w:uiPriority w:val="99"/>
    <w:rsid w:val="007C7FF2"/>
    <w:pPr>
      <w:tabs>
        <w:tab w:val="center" w:pos="4153"/>
        <w:tab w:val="right" w:pos="8306"/>
      </w:tabs>
      <w:spacing w:line="260" w:lineRule="atLeast"/>
    </w:pPr>
    <w:rPr>
      <w:sz w:val="12"/>
      <w:szCs w:val="12"/>
    </w:rPr>
  </w:style>
  <w:style w:type="character" w:customStyle="1" w:styleId="FooterChar">
    <w:name w:val="Footer Char"/>
    <w:basedOn w:val="DefaultParagraphFont"/>
    <w:link w:val="Footer"/>
    <w:uiPriority w:val="99"/>
    <w:locked/>
    <w:rsid w:val="000A1E93"/>
    <w:rPr>
      <w:rFonts w:ascii="Verdana" w:hAnsi="Verdana" w:cs="Verdana"/>
      <w:sz w:val="18"/>
      <w:szCs w:val="18"/>
      <w:lang w:val="en-GB"/>
    </w:rPr>
  </w:style>
  <w:style w:type="paragraph" w:styleId="TOC1">
    <w:name w:val="toc 1"/>
    <w:basedOn w:val="Normal"/>
    <w:next w:val="Normal"/>
    <w:autoRedefine/>
    <w:uiPriority w:val="39"/>
    <w:rsid w:val="004A79F1"/>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4A79F1"/>
    <w:pPr>
      <w:tabs>
        <w:tab w:val="left" w:pos="879"/>
        <w:tab w:val="right" w:pos="8392"/>
      </w:tabs>
      <w:spacing w:line="240" w:lineRule="exact"/>
      <w:ind w:left="851" w:right="510" w:hanging="851"/>
    </w:pPr>
  </w:style>
  <w:style w:type="paragraph" w:styleId="TOC3">
    <w:name w:val="toc 3"/>
    <w:basedOn w:val="Normal"/>
    <w:next w:val="Normal"/>
    <w:autoRedefine/>
    <w:uiPriority w:val="39"/>
    <w:rsid w:val="0004441B"/>
    <w:pPr>
      <w:tabs>
        <w:tab w:val="left" w:pos="1191"/>
        <w:tab w:val="right" w:pos="8392"/>
      </w:tabs>
      <w:spacing w:line="240" w:lineRule="exact"/>
      <w:ind w:left="1191" w:right="510" w:hanging="1191"/>
    </w:pPr>
  </w:style>
  <w:style w:type="paragraph" w:styleId="TOC4">
    <w:name w:val="toc 4"/>
    <w:basedOn w:val="Normal"/>
    <w:next w:val="Normal"/>
    <w:autoRedefine/>
    <w:uiPriority w:val="39"/>
    <w:rsid w:val="004A79F1"/>
    <w:pPr>
      <w:tabs>
        <w:tab w:val="left" w:pos="1247"/>
        <w:tab w:val="right" w:pos="8392"/>
      </w:tabs>
      <w:ind w:left="851" w:right="510" w:hanging="851"/>
    </w:pPr>
  </w:style>
  <w:style w:type="paragraph" w:styleId="TOC5">
    <w:name w:val="toc 5"/>
    <w:basedOn w:val="Normal"/>
    <w:next w:val="Normal"/>
    <w:autoRedefine/>
    <w:uiPriority w:val="39"/>
    <w:rsid w:val="004A79F1"/>
    <w:pPr>
      <w:tabs>
        <w:tab w:val="left" w:pos="1247"/>
        <w:tab w:val="right" w:pos="8392"/>
      </w:tabs>
      <w:ind w:left="851" w:right="510" w:hanging="851"/>
    </w:pPr>
  </w:style>
  <w:style w:type="paragraph" w:styleId="TOC6">
    <w:name w:val="toc 6"/>
    <w:basedOn w:val="Normal"/>
    <w:next w:val="Normal"/>
    <w:autoRedefine/>
    <w:uiPriority w:val="39"/>
    <w:rsid w:val="00AA4ED6"/>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39"/>
    <w:rsid w:val="00AA4ED6"/>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39"/>
    <w:rsid w:val="00AA4ED6"/>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39"/>
    <w:rsid w:val="00AA4ED6"/>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AA4ED6"/>
    <w:pPr>
      <w:jc w:val="right"/>
    </w:pPr>
  </w:style>
  <w:style w:type="paragraph" w:customStyle="1" w:styleId="FooterRAMBLL">
    <w:name w:val="Footer RAMBØLL"/>
    <w:basedOn w:val="Footer"/>
    <w:uiPriority w:val="99"/>
    <w:rsid w:val="00AA4ED6"/>
    <w:rPr>
      <w:spacing w:val="20"/>
    </w:rPr>
  </w:style>
  <w:style w:type="paragraph" w:customStyle="1" w:styleId="RamBullet1">
    <w:name w:val="Ram Bullet 1"/>
    <w:basedOn w:val="Normal"/>
    <w:uiPriority w:val="99"/>
    <w:rsid w:val="00AA4ED6"/>
    <w:pPr>
      <w:numPr>
        <w:numId w:val="3"/>
      </w:numPr>
    </w:pPr>
  </w:style>
  <w:style w:type="paragraph" w:customStyle="1" w:styleId="Indholdsfortegnelse">
    <w:name w:val="Indholdsfortegnelse"/>
    <w:basedOn w:val="Normal"/>
    <w:uiPriority w:val="99"/>
    <w:rsid w:val="00AA4ED6"/>
    <w:pPr>
      <w:tabs>
        <w:tab w:val="left" w:pos="1247"/>
      </w:tabs>
      <w:spacing w:line="240" w:lineRule="exact"/>
    </w:pPr>
    <w:rPr>
      <w:sz w:val="22"/>
      <w:szCs w:val="22"/>
    </w:rPr>
  </w:style>
  <w:style w:type="paragraph" w:customStyle="1" w:styleId="RamBullet2">
    <w:name w:val="Ram Bullet 2"/>
    <w:basedOn w:val="Normal"/>
    <w:uiPriority w:val="99"/>
    <w:rsid w:val="00AA4ED6"/>
    <w:pPr>
      <w:tabs>
        <w:tab w:val="num" w:pos="850"/>
      </w:tabs>
      <w:ind w:left="850" w:hanging="425"/>
    </w:pPr>
  </w:style>
  <w:style w:type="paragraph" w:customStyle="1" w:styleId="RamBullet3">
    <w:name w:val="Ram Bullet 3"/>
    <w:basedOn w:val="Normal"/>
    <w:uiPriority w:val="99"/>
    <w:rsid w:val="00AA4ED6"/>
    <w:pPr>
      <w:numPr>
        <w:ilvl w:val="2"/>
        <w:numId w:val="3"/>
      </w:numPr>
    </w:pPr>
  </w:style>
  <w:style w:type="paragraph" w:customStyle="1" w:styleId="RamBullet4">
    <w:name w:val="Ram Bullet 4"/>
    <w:basedOn w:val="Normal"/>
    <w:uiPriority w:val="99"/>
    <w:rsid w:val="00AA4ED6"/>
    <w:pPr>
      <w:tabs>
        <w:tab w:val="num" w:pos="1701"/>
      </w:tabs>
      <w:ind w:left="1701" w:hanging="425"/>
    </w:pPr>
  </w:style>
  <w:style w:type="paragraph" w:customStyle="1" w:styleId="RamBullet5">
    <w:name w:val="Ram Bullet 5"/>
    <w:basedOn w:val="Normal"/>
    <w:uiPriority w:val="99"/>
    <w:rsid w:val="00AA4ED6"/>
    <w:pPr>
      <w:tabs>
        <w:tab w:val="num" w:pos="2126"/>
      </w:tabs>
      <w:ind w:left="2126" w:hanging="425"/>
    </w:pPr>
  </w:style>
  <w:style w:type="paragraph" w:customStyle="1" w:styleId="RamBullet6">
    <w:name w:val="Ram Bullet 6"/>
    <w:basedOn w:val="Normal"/>
    <w:uiPriority w:val="99"/>
    <w:rsid w:val="00AA4ED6"/>
    <w:pPr>
      <w:tabs>
        <w:tab w:val="num" w:pos="2551"/>
      </w:tabs>
      <w:ind w:left="2551" w:hanging="425"/>
    </w:pPr>
  </w:style>
  <w:style w:type="paragraph" w:customStyle="1" w:styleId="RamBullet7">
    <w:name w:val="Ram Bullet 7"/>
    <w:basedOn w:val="Normal"/>
    <w:uiPriority w:val="99"/>
    <w:rsid w:val="00AA4ED6"/>
    <w:pPr>
      <w:tabs>
        <w:tab w:val="num" w:pos="2976"/>
      </w:tabs>
      <w:ind w:left="2976" w:hanging="425"/>
    </w:pPr>
  </w:style>
  <w:style w:type="paragraph" w:customStyle="1" w:styleId="RamBullet8">
    <w:name w:val="Ram Bullet 8"/>
    <w:basedOn w:val="Normal"/>
    <w:uiPriority w:val="99"/>
    <w:rsid w:val="00AA4ED6"/>
    <w:pPr>
      <w:tabs>
        <w:tab w:val="num" w:pos="3402"/>
      </w:tabs>
      <w:ind w:left="3402" w:hanging="426"/>
    </w:pPr>
  </w:style>
  <w:style w:type="paragraph" w:customStyle="1" w:styleId="RamBullet9">
    <w:name w:val="Ram Bullet 9"/>
    <w:basedOn w:val="Normal"/>
    <w:uiPriority w:val="99"/>
    <w:rsid w:val="00AA4ED6"/>
    <w:pPr>
      <w:tabs>
        <w:tab w:val="num" w:pos="3827"/>
      </w:tabs>
      <w:ind w:left="3827" w:hanging="425"/>
    </w:pPr>
  </w:style>
  <w:style w:type="paragraph" w:customStyle="1" w:styleId="RamNumber1">
    <w:name w:val="Ram Number 1"/>
    <w:basedOn w:val="Normal"/>
    <w:uiPriority w:val="99"/>
    <w:rsid w:val="00581079"/>
    <w:pPr>
      <w:keepNext/>
      <w:numPr>
        <w:numId w:val="4"/>
      </w:numPr>
    </w:pPr>
  </w:style>
  <w:style w:type="paragraph" w:customStyle="1" w:styleId="RamNumber2">
    <w:name w:val="Ram Number 2"/>
    <w:basedOn w:val="Normal"/>
    <w:uiPriority w:val="99"/>
    <w:rsid w:val="00581079"/>
    <w:pPr>
      <w:keepNext/>
      <w:numPr>
        <w:ilvl w:val="1"/>
        <w:numId w:val="4"/>
      </w:numPr>
    </w:pPr>
  </w:style>
  <w:style w:type="paragraph" w:customStyle="1" w:styleId="RamNumber3">
    <w:name w:val="Ram Number 3"/>
    <w:basedOn w:val="Normal"/>
    <w:uiPriority w:val="99"/>
    <w:rsid w:val="00581079"/>
    <w:pPr>
      <w:keepNext/>
      <w:tabs>
        <w:tab w:val="num" w:pos="1276"/>
      </w:tabs>
      <w:ind w:left="1276" w:hanging="426"/>
    </w:pPr>
  </w:style>
  <w:style w:type="paragraph" w:customStyle="1" w:styleId="RamNumber4">
    <w:name w:val="Ram Number 4"/>
    <w:basedOn w:val="Normal"/>
    <w:uiPriority w:val="99"/>
    <w:rsid w:val="00581079"/>
    <w:pPr>
      <w:keepNext/>
      <w:tabs>
        <w:tab w:val="num" w:pos="1701"/>
      </w:tabs>
      <w:ind w:left="1701" w:hanging="425"/>
    </w:pPr>
  </w:style>
  <w:style w:type="paragraph" w:customStyle="1" w:styleId="RamNumber5">
    <w:name w:val="Ram Number 5"/>
    <w:basedOn w:val="Normal"/>
    <w:uiPriority w:val="99"/>
    <w:rsid w:val="00581079"/>
    <w:pPr>
      <w:keepNext/>
      <w:tabs>
        <w:tab w:val="num" w:pos="2126"/>
      </w:tabs>
      <w:ind w:left="2126" w:hanging="425"/>
    </w:pPr>
  </w:style>
  <w:style w:type="paragraph" w:customStyle="1" w:styleId="RamNumber6">
    <w:name w:val="Ram Number 6"/>
    <w:basedOn w:val="Normal"/>
    <w:uiPriority w:val="99"/>
    <w:rsid w:val="00581079"/>
    <w:pPr>
      <w:tabs>
        <w:tab w:val="num" w:pos="2551"/>
      </w:tabs>
      <w:ind w:left="2551" w:hanging="425"/>
    </w:pPr>
  </w:style>
  <w:style w:type="paragraph" w:customStyle="1" w:styleId="RamNumber7">
    <w:name w:val="Ram Number 7"/>
    <w:basedOn w:val="Normal"/>
    <w:uiPriority w:val="99"/>
    <w:rsid w:val="00581079"/>
    <w:pPr>
      <w:tabs>
        <w:tab w:val="num" w:pos="2976"/>
      </w:tabs>
      <w:ind w:left="2976" w:hanging="425"/>
    </w:pPr>
  </w:style>
  <w:style w:type="paragraph" w:customStyle="1" w:styleId="RamNumber8">
    <w:name w:val="Ram Number 8"/>
    <w:basedOn w:val="Normal"/>
    <w:uiPriority w:val="99"/>
    <w:rsid w:val="00581079"/>
    <w:pPr>
      <w:tabs>
        <w:tab w:val="num" w:pos="3402"/>
      </w:tabs>
      <w:ind w:left="3402" w:hanging="426"/>
    </w:pPr>
  </w:style>
  <w:style w:type="paragraph" w:customStyle="1" w:styleId="RamNumber9">
    <w:name w:val="Ram Number 9"/>
    <w:basedOn w:val="Normal"/>
    <w:uiPriority w:val="99"/>
    <w:rsid w:val="00581079"/>
    <w:pPr>
      <w:tabs>
        <w:tab w:val="num" w:pos="3827"/>
      </w:tabs>
      <w:ind w:left="3827" w:hanging="425"/>
    </w:pPr>
  </w:style>
  <w:style w:type="paragraph" w:styleId="Date">
    <w:name w:val="Date"/>
    <w:basedOn w:val="Normal"/>
    <w:next w:val="Normal"/>
    <w:link w:val="DateChar"/>
    <w:uiPriority w:val="99"/>
    <w:rsid w:val="00AA4ED6"/>
  </w:style>
  <w:style w:type="character" w:customStyle="1" w:styleId="DateChar">
    <w:name w:val="Date Char"/>
    <w:basedOn w:val="DefaultParagraphFont"/>
    <w:link w:val="Date"/>
    <w:uiPriority w:val="99"/>
    <w:locked/>
    <w:rsid w:val="000A1E93"/>
    <w:rPr>
      <w:rFonts w:ascii="Verdana" w:hAnsi="Verdana" w:cs="Verdana"/>
      <w:sz w:val="18"/>
      <w:szCs w:val="18"/>
      <w:lang w:val="en-GB"/>
    </w:rPr>
  </w:style>
  <w:style w:type="paragraph" w:styleId="DocumentMap">
    <w:name w:val="Document Map"/>
    <w:basedOn w:val="Normal"/>
    <w:link w:val="DocumentMapChar"/>
    <w:uiPriority w:val="99"/>
    <w:semiHidden/>
    <w:rsid w:val="00AA4ED6"/>
    <w:pPr>
      <w:shd w:val="clear" w:color="auto" w:fill="000080"/>
    </w:pPr>
  </w:style>
  <w:style w:type="character" w:customStyle="1" w:styleId="DocumentMapChar">
    <w:name w:val="Document Map Char"/>
    <w:basedOn w:val="DefaultParagraphFont"/>
    <w:link w:val="DocumentMap"/>
    <w:uiPriority w:val="99"/>
    <w:semiHidden/>
    <w:locked/>
    <w:rsid w:val="000A1E93"/>
    <w:rPr>
      <w:sz w:val="2"/>
      <w:szCs w:val="2"/>
      <w:lang w:val="en-GB"/>
    </w:rPr>
  </w:style>
  <w:style w:type="paragraph" w:styleId="Salutation">
    <w:name w:val="Salutation"/>
    <w:basedOn w:val="Normal"/>
    <w:next w:val="Normal"/>
    <w:link w:val="SalutationChar"/>
    <w:uiPriority w:val="99"/>
    <w:rsid w:val="00AA4ED6"/>
  </w:style>
  <w:style w:type="character" w:customStyle="1" w:styleId="SalutationChar">
    <w:name w:val="Salutation Char"/>
    <w:basedOn w:val="DefaultParagraphFont"/>
    <w:link w:val="Salutation"/>
    <w:uiPriority w:val="99"/>
    <w:locked/>
    <w:rsid w:val="000A1E93"/>
    <w:rPr>
      <w:rFonts w:ascii="Verdana" w:hAnsi="Verdana" w:cs="Verdana"/>
      <w:sz w:val="18"/>
      <w:szCs w:val="18"/>
      <w:lang w:val="en-GB"/>
    </w:rPr>
  </w:style>
  <w:style w:type="character" w:styleId="Strong">
    <w:name w:val="Strong"/>
    <w:basedOn w:val="DefaultParagraphFont"/>
    <w:uiPriority w:val="22"/>
    <w:qFormat/>
    <w:rsid w:val="00AA4ED6"/>
    <w:rPr>
      <w:rFonts w:ascii="Verdana" w:hAnsi="Verdana" w:cs="Verdana"/>
      <w:b/>
      <w:bCs/>
      <w:sz w:val="18"/>
      <w:szCs w:val="18"/>
      <w:lang w:val="en-GB"/>
    </w:rPr>
  </w:style>
  <w:style w:type="character" w:styleId="Hyperlink">
    <w:name w:val="Hyperlink"/>
    <w:basedOn w:val="DefaultParagraphFont"/>
    <w:uiPriority w:val="99"/>
    <w:rsid w:val="005D36FA"/>
    <w:rPr>
      <w:color w:val="0000FF"/>
      <w:u w:val="single"/>
      <w:lang w:val="en-GB"/>
    </w:rPr>
  </w:style>
  <w:style w:type="paragraph" w:styleId="TableofAuthorities">
    <w:name w:val="table of authorities"/>
    <w:basedOn w:val="Normal"/>
    <w:next w:val="Normal"/>
    <w:uiPriority w:val="99"/>
    <w:semiHidden/>
    <w:rsid w:val="00AA4ED6"/>
    <w:pPr>
      <w:ind w:left="230" w:hanging="230"/>
    </w:pPr>
  </w:style>
  <w:style w:type="paragraph" w:styleId="TableofFigures">
    <w:name w:val="table of figures"/>
    <w:basedOn w:val="Normal"/>
    <w:next w:val="Normal"/>
    <w:uiPriority w:val="99"/>
    <w:semiHidden/>
    <w:rsid w:val="00AA4ED6"/>
    <w:pPr>
      <w:ind w:left="460" w:hanging="460"/>
    </w:pPr>
  </w:style>
  <w:style w:type="table" w:styleId="TableGrid">
    <w:name w:val="Table Grid"/>
    <w:basedOn w:val="TableNormal"/>
    <w:uiPriority w:val="59"/>
    <w:rsid w:val="006E0069"/>
    <w:pPr>
      <w:spacing w:line="264"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EA4F53"/>
    <w:pPr>
      <w:spacing w:line="260" w:lineRule="exact"/>
    </w:pPr>
    <w:rPr>
      <w:sz w:val="22"/>
      <w:szCs w:val="22"/>
    </w:rPr>
  </w:style>
  <w:style w:type="paragraph" w:customStyle="1" w:styleId="Klientoverskrift">
    <w:name w:val="Klient overskrift"/>
    <w:basedOn w:val="Normal"/>
    <w:next w:val="Titel"/>
    <w:uiPriority w:val="99"/>
    <w:rsid w:val="006E0069"/>
    <w:rPr>
      <w:sz w:val="22"/>
      <w:szCs w:val="22"/>
    </w:rPr>
  </w:style>
  <w:style w:type="character" w:styleId="PageNumber">
    <w:name w:val="page number"/>
    <w:basedOn w:val="DefaultParagraphFont"/>
    <w:uiPriority w:val="99"/>
    <w:rsid w:val="00536BE4"/>
    <w:rPr>
      <w:rFonts w:ascii="Verdana" w:hAnsi="Verdana" w:cs="Verdana"/>
      <w:sz w:val="18"/>
      <w:szCs w:val="18"/>
      <w:lang w:val="en-GB"/>
    </w:rPr>
  </w:style>
  <w:style w:type="paragraph" w:customStyle="1" w:styleId="CoverKlient">
    <w:name w:val="CoverKlient"/>
    <w:basedOn w:val="Normal"/>
    <w:uiPriority w:val="99"/>
    <w:rsid w:val="002528DC"/>
    <w:pPr>
      <w:spacing w:before="397"/>
      <w:jc w:val="right"/>
    </w:pPr>
    <w:rPr>
      <w:sz w:val="24"/>
      <w:szCs w:val="24"/>
    </w:rPr>
  </w:style>
  <w:style w:type="paragraph" w:customStyle="1" w:styleId="CoverTitel">
    <w:name w:val="CoverTitel"/>
    <w:basedOn w:val="Normal"/>
    <w:uiPriority w:val="99"/>
    <w:rsid w:val="002528DC"/>
    <w:pPr>
      <w:spacing w:line="240" w:lineRule="auto"/>
      <w:jc w:val="right"/>
    </w:pPr>
    <w:rPr>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
    <w:basedOn w:val="Normal"/>
    <w:link w:val="FootnoteTextChar"/>
    <w:uiPriority w:val="99"/>
    <w:semiHidden/>
    <w:rsid w:val="003A5EF5"/>
    <w:rPr>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
    <w:basedOn w:val="DefaultParagraphFont"/>
    <w:link w:val="FootnoteText"/>
    <w:uiPriority w:val="99"/>
    <w:locked/>
    <w:rsid w:val="000A1E93"/>
    <w:rPr>
      <w:rFonts w:ascii="Verdana" w:hAnsi="Verdana" w:cs="Verdana"/>
      <w:sz w:val="20"/>
      <w:szCs w:val="20"/>
      <w:lang w:val="en-GB"/>
    </w:rPr>
  </w:style>
  <w:style w:type="character" w:styleId="FootnoteReference">
    <w:name w:val="footnote reference"/>
    <w:aliases w:val="note de bas de page"/>
    <w:basedOn w:val="DefaultParagraphFont"/>
    <w:uiPriority w:val="99"/>
    <w:semiHidden/>
    <w:rsid w:val="003A5EF5"/>
    <w:rPr>
      <w:vertAlign w:val="superscript"/>
      <w:lang w:val="en-GB"/>
    </w:rPr>
  </w:style>
  <w:style w:type="paragraph" w:styleId="Caption">
    <w:name w:val="caption"/>
    <w:basedOn w:val="Normal"/>
    <w:next w:val="BodyText"/>
    <w:qFormat/>
    <w:rsid w:val="00AB0E9A"/>
    <w:rPr>
      <w:sz w:val="16"/>
      <w:szCs w:val="16"/>
    </w:rPr>
  </w:style>
  <w:style w:type="paragraph" w:customStyle="1" w:styleId="Body1">
    <w:name w:val="*Body 1"/>
    <w:uiPriority w:val="99"/>
    <w:rsid w:val="009045EA"/>
    <w:pPr>
      <w:spacing w:before="60" w:after="120" w:line="280" w:lineRule="atLeast"/>
    </w:pPr>
    <w:rPr>
      <w:rFonts w:ascii="Verdana" w:hAnsi="Verdana"/>
    </w:rPr>
  </w:style>
  <w:style w:type="paragraph" w:customStyle="1" w:styleId="tiret1">
    <w:name w:val="tiret1"/>
    <w:basedOn w:val="Normal"/>
    <w:uiPriority w:val="99"/>
    <w:rsid w:val="009045EA"/>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335CC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335CC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2005EF"/>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A00EB4"/>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A00EB4"/>
    <w:pPr>
      <w:spacing w:line="240" w:lineRule="auto"/>
    </w:pPr>
    <w:rPr>
      <w:rFonts w:ascii="Courier New" w:hAnsi="Courier New" w:cs="Courier New"/>
      <w:sz w:val="20"/>
      <w:szCs w:val="20"/>
      <w:lang w:val="en-US"/>
    </w:rPr>
  </w:style>
  <w:style w:type="character" w:customStyle="1" w:styleId="PlainTextChar">
    <w:name w:val="Plain Text Char"/>
    <w:basedOn w:val="DefaultParagraphFont"/>
    <w:link w:val="PlainText"/>
    <w:uiPriority w:val="99"/>
    <w:locked/>
    <w:rsid w:val="000A1E93"/>
    <w:rPr>
      <w:rFonts w:ascii="Courier New" w:hAnsi="Courier New" w:cs="Courier New"/>
      <w:sz w:val="20"/>
      <w:szCs w:val="20"/>
      <w:lang w:val="en-GB"/>
    </w:rPr>
  </w:style>
  <w:style w:type="paragraph" w:styleId="BodyTextIndent2">
    <w:name w:val="Body Text Indent 2"/>
    <w:basedOn w:val="Normal"/>
    <w:link w:val="BodyTextIndent2Char"/>
    <w:uiPriority w:val="99"/>
    <w:rsid w:val="00A00EB4"/>
    <w:pPr>
      <w:spacing w:after="120" w:line="480" w:lineRule="auto"/>
      <w:ind w:left="283"/>
    </w:pPr>
    <w:rPr>
      <w:rFonts w:cs="Times New Roman"/>
      <w:sz w:val="24"/>
      <w:szCs w:val="24"/>
      <w:lang w:eastAsia="da-DK"/>
    </w:rPr>
  </w:style>
  <w:style w:type="character" w:customStyle="1" w:styleId="BodyTextIndent2Char">
    <w:name w:val="Body Text Indent 2 Char"/>
    <w:basedOn w:val="DefaultParagraphFont"/>
    <w:link w:val="BodyTextIndent2"/>
    <w:uiPriority w:val="99"/>
    <w:locked/>
    <w:rsid w:val="000A1E93"/>
    <w:rPr>
      <w:rFonts w:ascii="Verdana" w:hAnsi="Verdana" w:cs="Verdana"/>
      <w:sz w:val="18"/>
      <w:szCs w:val="18"/>
      <w:lang w:val="en-GB"/>
    </w:rPr>
  </w:style>
  <w:style w:type="paragraph" w:customStyle="1" w:styleId="a">
    <w:name w:val="_"/>
    <w:basedOn w:val="Normal"/>
    <w:uiPriority w:val="99"/>
    <w:rsid w:val="00A00EB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A00EB4"/>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AA4AFB"/>
    <w:pPr>
      <w:spacing w:after="120"/>
      <w:ind w:left="283"/>
    </w:pPr>
  </w:style>
  <w:style w:type="character" w:customStyle="1" w:styleId="BodyTextIndentChar">
    <w:name w:val="Body Text Indent Char"/>
    <w:basedOn w:val="DefaultParagraphFont"/>
    <w:link w:val="BodyTextIndent"/>
    <w:uiPriority w:val="99"/>
    <w:locked/>
    <w:rsid w:val="000A1E93"/>
    <w:rPr>
      <w:rFonts w:ascii="Verdana" w:hAnsi="Verdana" w:cs="Verdana"/>
      <w:sz w:val="18"/>
      <w:szCs w:val="18"/>
      <w:lang w:val="en-GB"/>
    </w:rPr>
  </w:style>
  <w:style w:type="paragraph" w:customStyle="1" w:styleId="CaracterCaracter">
    <w:name w:val="Caracter Caracter"/>
    <w:basedOn w:val="Normal"/>
    <w:uiPriority w:val="99"/>
    <w:rsid w:val="003F05E4"/>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0647CB"/>
    <w:pPr>
      <w:spacing w:after="120" w:line="480" w:lineRule="auto"/>
    </w:pPr>
  </w:style>
  <w:style w:type="character" w:customStyle="1" w:styleId="BodyText2Char">
    <w:name w:val="Body Text 2 Char"/>
    <w:basedOn w:val="DefaultParagraphFont"/>
    <w:link w:val="BodyText2"/>
    <w:uiPriority w:val="99"/>
    <w:locked/>
    <w:rsid w:val="000A1E93"/>
    <w:rPr>
      <w:rFonts w:ascii="Verdana" w:hAnsi="Verdana" w:cs="Verdana"/>
      <w:sz w:val="18"/>
      <w:szCs w:val="18"/>
      <w:lang w:val="en-GB"/>
    </w:rPr>
  </w:style>
  <w:style w:type="paragraph" w:customStyle="1" w:styleId="inna">
    <w:name w:val="inna"/>
    <w:basedOn w:val="Normal"/>
    <w:uiPriority w:val="99"/>
    <w:rsid w:val="000647CB"/>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0647CB"/>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F515C3"/>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A761B8"/>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basedOn w:val="Normal"/>
    <w:uiPriority w:val="34"/>
    <w:qFormat/>
    <w:rsid w:val="00DC0E72"/>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D7720"/>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07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locked/>
    <w:rsid w:val="00070A81"/>
    <w:rPr>
      <w:rFonts w:ascii="Courier New" w:hAnsi="Courier New" w:cs="Courier New"/>
      <w:color w:val="000000"/>
    </w:rPr>
  </w:style>
  <w:style w:type="paragraph" w:styleId="Title">
    <w:name w:val="Title"/>
    <w:basedOn w:val="Normal"/>
    <w:link w:val="TitleChar"/>
    <w:uiPriority w:val="99"/>
    <w:qFormat/>
    <w:rsid w:val="007E1D8C"/>
    <w:pPr>
      <w:spacing w:line="240" w:lineRule="auto"/>
      <w:jc w:val="center"/>
    </w:pPr>
    <w:rPr>
      <w:rFonts w:cs="Times New Roman"/>
      <w:b/>
      <w:bCs/>
      <w:sz w:val="24"/>
      <w:szCs w:val="24"/>
    </w:rPr>
  </w:style>
  <w:style w:type="character" w:customStyle="1" w:styleId="TitleChar">
    <w:name w:val="Title Char"/>
    <w:basedOn w:val="DefaultParagraphFont"/>
    <w:link w:val="Title"/>
    <w:uiPriority w:val="99"/>
    <w:locked/>
    <w:rsid w:val="000A1E93"/>
    <w:rPr>
      <w:rFonts w:ascii="Cambria" w:hAnsi="Cambria" w:cs="Cambria"/>
      <w:b/>
      <w:bCs/>
      <w:kern w:val="28"/>
      <w:sz w:val="32"/>
      <w:szCs w:val="32"/>
      <w:lang w:val="en-GB"/>
    </w:rPr>
  </w:style>
  <w:style w:type="paragraph" w:styleId="ListBullet">
    <w:name w:val="List Bullet"/>
    <w:basedOn w:val="Normal"/>
    <w:uiPriority w:val="99"/>
    <w:rsid w:val="00817BCB"/>
    <w:pPr>
      <w:spacing w:line="240" w:lineRule="atLeast"/>
    </w:pPr>
    <w:rPr>
      <w:lang w:val="ro-RO" w:eastAsia="da-DK"/>
    </w:rPr>
  </w:style>
  <w:style w:type="paragraph" w:styleId="ListBullet3">
    <w:name w:val="List Bullet 3"/>
    <w:basedOn w:val="Normal"/>
    <w:uiPriority w:val="99"/>
    <w:rsid w:val="00817BCB"/>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7D7D9F"/>
    <w:pPr>
      <w:spacing w:line="260" w:lineRule="atLeast"/>
    </w:pPr>
    <w:rPr>
      <w:rFonts w:ascii="Verdana" w:hAnsi="Verdana"/>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485BA0"/>
    <w:pPr>
      <w:spacing w:before="100" w:beforeAutospacing="1" w:after="100" w:afterAutospacing="1" w:line="240" w:lineRule="auto"/>
      <w:jc w:val="both"/>
    </w:pPr>
    <w:rPr>
      <w:rFonts w:ascii="Arial" w:hAnsi="Arial" w:cs="Arial"/>
      <w:noProof/>
      <w:sz w:val="20"/>
      <w:szCs w:val="20"/>
      <w:lang w:val="ro-RO" w:eastAsia="es-ES"/>
    </w:rPr>
  </w:style>
  <w:style w:type="character" w:customStyle="1" w:styleId="CommentTextChar">
    <w:name w:val="Comment Text Char"/>
    <w:basedOn w:val="DefaultParagraphFont"/>
    <w:link w:val="CommentText"/>
    <w:uiPriority w:val="99"/>
    <w:locked/>
    <w:rsid w:val="00485BA0"/>
    <w:rPr>
      <w:rFonts w:ascii="Arial" w:hAnsi="Arial" w:cs="Arial"/>
      <w:noProof/>
      <w:lang w:val="ro-RO" w:eastAsia="es-ES"/>
    </w:rPr>
  </w:style>
  <w:style w:type="paragraph" w:styleId="BalloonText">
    <w:name w:val="Balloon Text"/>
    <w:basedOn w:val="Normal"/>
    <w:link w:val="BalloonTextChar"/>
    <w:uiPriority w:val="99"/>
    <w:semiHidden/>
    <w:rsid w:val="00981D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981DF2"/>
    <w:rPr>
      <w:rFonts w:ascii="Tahoma" w:hAnsi="Tahoma" w:cs="Tahoma"/>
      <w:sz w:val="16"/>
      <w:szCs w:val="16"/>
      <w:lang w:val="en-GB"/>
    </w:rPr>
  </w:style>
  <w:style w:type="paragraph" w:customStyle="1" w:styleId="Default">
    <w:name w:val="Default"/>
    <w:rsid w:val="008667F6"/>
    <w:pPr>
      <w:autoSpaceDE w:val="0"/>
      <w:autoSpaceDN w:val="0"/>
      <w:adjustRightInd w:val="0"/>
    </w:pPr>
    <w:rPr>
      <w:rFonts w:ascii="Arial" w:hAnsi="Arial" w:cs="Arial"/>
      <w:color w:val="000000"/>
      <w:sz w:val="24"/>
      <w:szCs w:val="24"/>
    </w:rPr>
  </w:style>
  <w:style w:type="paragraph" w:customStyle="1" w:styleId="numberin">
    <w:name w:val="numberin"/>
    <w:basedOn w:val="Normal"/>
    <w:autoRedefine/>
    <w:rsid w:val="00D34AC6"/>
    <w:pPr>
      <w:spacing w:before="120" w:after="120" w:line="276" w:lineRule="auto"/>
      <w:ind w:right="-57"/>
      <w:jc w:val="both"/>
    </w:pPr>
    <w:rPr>
      <w:rFonts w:ascii="Arial" w:hAnsi="Arial" w:cs="Arial"/>
      <w:bCs/>
      <w:sz w:val="22"/>
      <w:szCs w:val="22"/>
      <w:lang w:val="ro-RO" w:eastAsia="ro-RO"/>
    </w:rPr>
  </w:style>
  <w:style w:type="paragraph" w:customStyle="1" w:styleId="Carattere">
    <w:name w:val="Carattere"/>
    <w:basedOn w:val="Normal"/>
    <w:semiHidden/>
    <w:rsid w:val="00AE5148"/>
    <w:pPr>
      <w:spacing w:after="240" w:line="240" w:lineRule="auto"/>
    </w:pPr>
    <w:rPr>
      <w:rFonts w:ascii="Times New Roman" w:hAnsi="Times New Roman" w:cs="Times New Roman"/>
      <w:i/>
      <w:sz w:val="20"/>
      <w:szCs w:val="20"/>
      <w:lang w:val="pt-PT"/>
    </w:rPr>
  </w:style>
  <w:style w:type="paragraph" w:customStyle="1" w:styleId="HeadingBase">
    <w:name w:val="Heading Base"/>
    <w:basedOn w:val="BodyText"/>
    <w:next w:val="BodyText"/>
    <w:rsid w:val="00AE5148"/>
    <w:pPr>
      <w:keepNext/>
      <w:keepLines/>
      <w:spacing w:afterLines="0" w:line="240" w:lineRule="atLeast"/>
    </w:pPr>
    <w:rPr>
      <w:rFonts w:ascii="Garamond" w:hAnsi="Garamond" w:cs="Times New Roman"/>
      <w:kern w:val="20"/>
      <w:sz w:val="22"/>
      <w:szCs w:val="20"/>
      <w:lang w:val="en-US"/>
    </w:rPr>
  </w:style>
  <w:style w:type="paragraph" w:customStyle="1" w:styleId="FootnoteBase">
    <w:name w:val="Footnote Base"/>
    <w:basedOn w:val="BodyText"/>
    <w:rsid w:val="00AE5148"/>
    <w:pPr>
      <w:keepLines/>
      <w:spacing w:afterLines="0" w:line="200" w:lineRule="atLeast"/>
      <w:jc w:val="both"/>
    </w:pPr>
    <w:rPr>
      <w:rFonts w:ascii="Garamond" w:hAnsi="Garamond" w:cs="Times New Roman"/>
      <w:szCs w:val="20"/>
      <w:lang w:val="en-US"/>
    </w:rPr>
  </w:style>
  <w:style w:type="paragraph" w:customStyle="1" w:styleId="BlockQuotation">
    <w:name w:val="Block Quotation"/>
    <w:basedOn w:val="BodyText"/>
    <w:rsid w:val="00AE5148"/>
    <w:pPr>
      <w:keepLines/>
      <w:pBdr>
        <w:top w:val="single" w:sz="6" w:space="14" w:color="808080"/>
        <w:left w:val="single" w:sz="6" w:space="14" w:color="808080"/>
        <w:bottom w:val="single" w:sz="6" w:space="14" w:color="808080"/>
        <w:right w:val="single" w:sz="6" w:space="14" w:color="808080"/>
      </w:pBdr>
      <w:spacing w:afterLines="0" w:line="240" w:lineRule="atLeast"/>
      <w:ind w:left="720" w:right="720"/>
      <w:jc w:val="both"/>
    </w:pPr>
    <w:rPr>
      <w:rFonts w:ascii="Garamond" w:hAnsi="Garamond" w:cs="Times New Roman"/>
      <w:i/>
      <w:sz w:val="22"/>
      <w:szCs w:val="20"/>
      <w:lang w:val="en-US"/>
    </w:rPr>
  </w:style>
  <w:style w:type="paragraph" w:customStyle="1" w:styleId="BodyTextKeep">
    <w:name w:val="Body Text Keep"/>
    <w:basedOn w:val="BodyText"/>
    <w:rsid w:val="00AE5148"/>
    <w:pPr>
      <w:keepNext/>
      <w:spacing w:afterLines="0" w:line="240" w:lineRule="atLeast"/>
      <w:ind w:firstLine="360"/>
      <w:jc w:val="both"/>
    </w:pPr>
    <w:rPr>
      <w:rFonts w:ascii="Garamond" w:hAnsi="Garamond" w:cs="Times New Roman"/>
      <w:sz w:val="22"/>
      <w:szCs w:val="20"/>
      <w:lang w:val="en-US"/>
    </w:rPr>
  </w:style>
  <w:style w:type="paragraph" w:customStyle="1" w:styleId="Picture">
    <w:name w:val="Picture"/>
    <w:basedOn w:val="Normal"/>
    <w:next w:val="Caption"/>
    <w:rsid w:val="00AE5148"/>
    <w:pPr>
      <w:keepNext/>
      <w:spacing w:line="240" w:lineRule="auto"/>
    </w:pPr>
    <w:rPr>
      <w:rFonts w:ascii="Garamond" w:hAnsi="Garamond" w:cs="Times New Roman"/>
      <w:sz w:val="22"/>
      <w:szCs w:val="20"/>
      <w:lang w:val="en-US"/>
    </w:rPr>
  </w:style>
  <w:style w:type="paragraph" w:customStyle="1" w:styleId="DocumentLabel">
    <w:name w:val="Document Label"/>
    <w:next w:val="Normal"/>
    <w:rsid w:val="00AE5148"/>
    <w:pPr>
      <w:pBdr>
        <w:top w:val="single" w:sz="6" w:space="6" w:color="808080"/>
        <w:bottom w:val="single" w:sz="6" w:space="6" w:color="808080"/>
      </w:pBdr>
      <w:spacing w:line="240" w:lineRule="atLeast"/>
      <w:jc w:val="center"/>
    </w:pPr>
    <w:rPr>
      <w:rFonts w:ascii="Garamond" w:hAnsi="Garamond"/>
      <w:b/>
      <w:caps/>
      <w:spacing w:val="40"/>
      <w:sz w:val="18"/>
      <w:szCs w:val="20"/>
    </w:rPr>
  </w:style>
  <w:style w:type="character" w:customStyle="1" w:styleId="EndnoteTextChar">
    <w:name w:val="Endnote Text Char"/>
    <w:basedOn w:val="DefaultParagraphFont"/>
    <w:link w:val="EndnoteText"/>
    <w:semiHidden/>
    <w:rsid w:val="00AE5148"/>
    <w:rPr>
      <w:rFonts w:ascii="Garamond" w:hAnsi="Garamond"/>
      <w:sz w:val="18"/>
      <w:szCs w:val="20"/>
    </w:rPr>
  </w:style>
  <w:style w:type="paragraph" w:styleId="EndnoteText">
    <w:name w:val="endnote text"/>
    <w:basedOn w:val="FootnoteBase"/>
    <w:link w:val="EndnoteTextChar"/>
    <w:semiHidden/>
    <w:rsid w:val="00AE5148"/>
  </w:style>
  <w:style w:type="paragraph" w:customStyle="1" w:styleId="HeaderBase">
    <w:name w:val="Header Base"/>
    <w:basedOn w:val="BodyText"/>
    <w:rsid w:val="00AE5148"/>
    <w:pPr>
      <w:keepLines/>
      <w:tabs>
        <w:tab w:val="center" w:pos="4320"/>
        <w:tab w:val="right" w:pos="8640"/>
      </w:tabs>
      <w:spacing w:afterLines="0" w:line="240" w:lineRule="atLeast"/>
      <w:jc w:val="center"/>
    </w:pPr>
    <w:rPr>
      <w:rFonts w:ascii="Garamond" w:hAnsi="Garamond" w:cs="Times New Roman"/>
      <w:caps/>
      <w:spacing w:val="15"/>
      <w:szCs w:val="20"/>
      <w:lang w:val="en-US"/>
    </w:rPr>
  </w:style>
  <w:style w:type="paragraph" w:styleId="Index1">
    <w:name w:val="index 1"/>
    <w:basedOn w:val="IndexBase"/>
    <w:semiHidden/>
    <w:rsid w:val="00AE5148"/>
    <w:rPr>
      <w:sz w:val="21"/>
    </w:rPr>
  </w:style>
  <w:style w:type="paragraph" w:customStyle="1" w:styleId="IndexBase">
    <w:name w:val="Index Base"/>
    <w:basedOn w:val="Normal"/>
    <w:rsid w:val="00AE5148"/>
    <w:pPr>
      <w:spacing w:line="240" w:lineRule="atLeast"/>
      <w:ind w:left="360" w:hanging="360"/>
    </w:pPr>
    <w:rPr>
      <w:rFonts w:ascii="Garamond" w:hAnsi="Garamond" w:cs="Times New Roman"/>
      <w:sz w:val="22"/>
      <w:szCs w:val="20"/>
      <w:lang w:val="en-US"/>
    </w:rPr>
  </w:style>
  <w:style w:type="paragraph" w:customStyle="1" w:styleId="SectionHeading">
    <w:name w:val="Section Heading"/>
    <w:basedOn w:val="Heading1"/>
    <w:rsid w:val="00AE5148"/>
    <w:pPr>
      <w:numPr>
        <w:numId w:val="0"/>
      </w:numPr>
      <w:pBdr>
        <w:top w:val="single" w:sz="6" w:space="6" w:color="808080"/>
        <w:bottom w:val="single" w:sz="6" w:space="6" w:color="808080"/>
      </w:pBdr>
      <w:spacing w:beforeLines="0" w:afterLines="0" w:line="240" w:lineRule="atLeast"/>
      <w:jc w:val="center"/>
    </w:pPr>
    <w:rPr>
      <w:rFonts w:ascii="Garamond" w:hAnsi="Garamond" w:cs="Times New Roman"/>
      <w:bCs w:val="0"/>
      <w:caps/>
      <w:spacing w:val="20"/>
      <w:kern w:val="16"/>
      <w:sz w:val="18"/>
      <w:szCs w:val="20"/>
      <w:lang w:val="en-US"/>
    </w:rPr>
  </w:style>
  <w:style w:type="character" w:customStyle="1" w:styleId="Lead-inEmphasis">
    <w:name w:val="Lead-in Emphasis"/>
    <w:rsid w:val="00AE5148"/>
    <w:rPr>
      <w:caps/>
      <w:sz w:val="18"/>
    </w:rPr>
  </w:style>
  <w:style w:type="character" w:styleId="LineNumber">
    <w:name w:val="line number"/>
    <w:rsid w:val="00AE5148"/>
    <w:rPr>
      <w:sz w:val="18"/>
    </w:rPr>
  </w:style>
  <w:style w:type="paragraph" w:styleId="List">
    <w:name w:val="List"/>
    <w:basedOn w:val="BodyText"/>
    <w:rsid w:val="00AE5148"/>
    <w:pPr>
      <w:spacing w:afterLines="0" w:line="240" w:lineRule="atLeast"/>
      <w:ind w:left="360" w:hanging="360"/>
      <w:jc w:val="both"/>
    </w:pPr>
    <w:rPr>
      <w:rFonts w:ascii="Garamond" w:hAnsi="Garamond" w:cs="Times New Roman"/>
      <w:sz w:val="22"/>
      <w:szCs w:val="20"/>
      <w:lang w:val="en-US"/>
    </w:rPr>
  </w:style>
  <w:style w:type="paragraph" w:styleId="ListNumber">
    <w:name w:val="List Number"/>
    <w:basedOn w:val="List"/>
    <w:rsid w:val="00AE5148"/>
    <w:pPr>
      <w:ind w:left="720" w:right="720"/>
    </w:pPr>
  </w:style>
  <w:style w:type="character" w:customStyle="1" w:styleId="MacroTextChar">
    <w:name w:val="Macro Text Char"/>
    <w:basedOn w:val="DefaultParagraphFont"/>
    <w:link w:val="MacroText"/>
    <w:semiHidden/>
    <w:rsid w:val="00AE5148"/>
    <w:rPr>
      <w:rFonts w:ascii="Courier New" w:hAnsi="Courier New"/>
      <w:szCs w:val="20"/>
    </w:rPr>
  </w:style>
  <w:style w:type="paragraph" w:styleId="MacroText">
    <w:name w:val="macro"/>
    <w:basedOn w:val="BodyText"/>
    <w:link w:val="MacroTextChar"/>
    <w:semiHidden/>
    <w:rsid w:val="00AE5148"/>
    <w:pPr>
      <w:spacing w:afterLines="0" w:line="240" w:lineRule="auto"/>
      <w:ind w:firstLine="360"/>
    </w:pPr>
    <w:rPr>
      <w:rFonts w:ascii="Courier New" w:hAnsi="Courier New" w:cs="Times New Roman"/>
      <w:sz w:val="22"/>
      <w:szCs w:val="20"/>
      <w:lang w:val="en-US"/>
    </w:rPr>
  </w:style>
  <w:style w:type="paragraph" w:customStyle="1" w:styleId="SubtitleCover">
    <w:name w:val="Subtitle Cover"/>
    <w:basedOn w:val="TitleCover"/>
    <w:next w:val="BodyText"/>
    <w:rsid w:val="00AE5148"/>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rsid w:val="00AE5148"/>
    <w:pPr>
      <w:spacing w:after="240" w:line="720" w:lineRule="atLeast"/>
      <w:jc w:val="center"/>
    </w:pPr>
    <w:rPr>
      <w:caps/>
      <w:spacing w:val="65"/>
      <w:sz w:val="64"/>
    </w:rPr>
  </w:style>
  <w:style w:type="character" w:customStyle="1" w:styleId="Superscript">
    <w:name w:val="Superscript"/>
    <w:rsid w:val="00AE5148"/>
    <w:rPr>
      <w:vertAlign w:val="superscript"/>
    </w:rPr>
  </w:style>
  <w:style w:type="paragraph" w:customStyle="1" w:styleId="TOCBase">
    <w:name w:val="TOC Base"/>
    <w:basedOn w:val="Normal"/>
    <w:rsid w:val="00AE5148"/>
    <w:pPr>
      <w:tabs>
        <w:tab w:val="right" w:leader="dot" w:pos="5040"/>
      </w:tabs>
      <w:spacing w:after="240" w:line="240" w:lineRule="atLeast"/>
    </w:pPr>
    <w:rPr>
      <w:rFonts w:ascii="Garamond" w:hAnsi="Garamond" w:cs="Times New Roman"/>
      <w:sz w:val="22"/>
      <w:szCs w:val="20"/>
      <w:lang w:val="en-US"/>
    </w:rPr>
  </w:style>
  <w:style w:type="paragraph" w:customStyle="1" w:styleId="SectionLabel">
    <w:name w:val="Section Label"/>
    <w:basedOn w:val="HeadingBase"/>
    <w:next w:val="BodyText"/>
    <w:rsid w:val="00AE5148"/>
    <w:pPr>
      <w:pBdr>
        <w:bottom w:val="single" w:sz="6" w:space="24" w:color="808080"/>
      </w:pBdr>
      <w:spacing w:after="720"/>
      <w:jc w:val="center"/>
    </w:pPr>
    <w:rPr>
      <w:caps/>
      <w:spacing w:val="80"/>
      <w:sz w:val="48"/>
    </w:rPr>
  </w:style>
  <w:style w:type="paragraph" w:customStyle="1" w:styleId="FooterFirst">
    <w:name w:val="Footer First"/>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Even">
    <w:name w:val="Footer Even"/>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Odd">
    <w:name w:val="Footer Odd"/>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HeaderFirst">
    <w:name w:val="Header First"/>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HeaderEven">
    <w:name w:val="Header Even"/>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i/>
      <w:caps/>
      <w:spacing w:val="10"/>
      <w:sz w:val="16"/>
      <w:szCs w:val="20"/>
      <w:lang w:val="en-US"/>
    </w:rPr>
  </w:style>
  <w:style w:type="paragraph" w:customStyle="1" w:styleId="HeaderOdd">
    <w:name w:val="Header Odd"/>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ChapterLabel">
    <w:name w:val="Chapter Label"/>
    <w:basedOn w:val="SectionLabel"/>
    <w:rsid w:val="00AE5148"/>
  </w:style>
  <w:style w:type="paragraph" w:customStyle="1" w:styleId="ChapterSubtitle">
    <w:name w:val="Chapter Subtitle"/>
    <w:basedOn w:val="Subtitle"/>
    <w:rsid w:val="00AE5148"/>
  </w:style>
  <w:style w:type="paragraph" w:styleId="Subtitle">
    <w:name w:val="Subtitle"/>
    <w:basedOn w:val="Title"/>
    <w:next w:val="BodyText"/>
    <w:link w:val="SubtitleChar"/>
    <w:qFormat/>
    <w:locked/>
    <w:rsid w:val="00AE5148"/>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rsid w:val="00AE5148"/>
    <w:rPr>
      <w:rFonts w:ascii="Garamond" w:hAnsi="Garamond"/>
      <w:caps/>
      <w:spacing w:val="20"/>
      <w:kern w:val="20"/>
      <w:szCs w:val="20"/>
    </w:rPr>
  </w:style>
  <w:style w:type="paragraph" w:customStyle="1" w:styleId="ChapterTitle">
    <w:name w:val="Chapter Title"/>
    <w:basedOn w:val="Title"/>
    <w:rsid w:val="00AE5148"/>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rsid w:val="00AE5148"/>
    <w:pPr>
      <w:ind w:left="1080"/>
    </w:pPr>
  </w:style>
  <w:style w:type="paragraph" w:styleId="ListNumber3">
    <w:name w:val="List Number 3"/>
    <w:basedOn w:val="ListNumber"/>
    <w:rsid w:val="00AE5148"/>
    <w:pPr>
      <w:ind w:left="1440"/>
    </w:pPr>
  </w:style>
  <w:style w:type="paragraph" w:styleId="ListBullet2">
    <w:name w:val="List Bullet 2"/>
    <w:basedOn w:val="ListBullet"/>
    <w:rsid w:val="00AE5148"/>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rsid w:val="00AE5148"/>
    <w:pPr>
      <w:ind w:left="1800"/>
    </w:pPr>
  </w:style>
  <w:style w:type="paragraph" w:styleId="ListBullet4">
    <w:name w:val="List Bullet 4"/>
    <w:basedOn w:val="ListBullet"/>
    <w:rsid w:val="00AE5148"/>
    <w:pPr>
      <w:spacing w:after="240"/>
      <w:ind w:left="1800" w:right="720" w:hanging="360"/>
      <w:jc w:val="both"/>
    </w:pPr>
    <w:rPr>
      <w:rFonts w:ascii="Garamond" w:hAnsi="Garamond" w:cs="Times New Roman"/>
      <w:sz w:val="22"/>
      <w:szCs w:val="20"/>
      <w:lang w:val="en-US" w:eastAsia="en-US"/>
    </w:rPr>
  </w:style>
  <w:style w:type="paragraph" w:styleId="List5">
    <w:name w:val="List 5"/>
    <w:basedOn w:val="List"/>
    <w:rsid w:val="00AE5148"/>
    <w:pPr>
      <w:ind w:left="1800"/>
    </w:pPr>
  </w:style>
  <w:style w:type="paragraph" w:styleId="List4">
    <w:name w:val="List 4"/>
    <w:basedOn w:val="List"/>
    <w:rsid w:val="00AE5148"/>
    <w:pPr>
      <w:ind w:left="1440"/>
    </w:pPr>
  </w:style>
  <w:style w:type="paragraph" w:styleId="List3">
    <w:name w:val="List 3"/>
    <w:basedOn w:val="List"/>
    <w:rsid w:val="00AE5148"/>
    <w:pPr>
      <w:ind w:left="1080"/>
    </w:pPr>
  </w:style>
  <w:style w:type="paragraph" w:styleId="List2">
    <w:name w:val="List 2"/>
    <w:basedOn w:val="List"/>
    <w:rsid w:val="00AE5148"/>
    <w:pPr>
      <w:ind w:left="720"/>
    </w:pPr>
  </w:style>
  <w:style w:type="character" w:styleId="Emphasis">
    <w:name w:val="Emphasis"/>
    <w:uiPriority w:val="20"/>
    <w:qFormat/>
    <w:locked/>
    <w:rsid w:val="00AE5148"/>
    <w:rPr>
      <w:caps/>
      <w:sz w:val="18"/>
    </w:rPr>
  </w:style>
  <w:style w:type="paragraph" w:styleId="ListNumber5">
    <w:name w:val="List Number 5"/>
    <w:basedOn w:val="ListNumber"/>
    <w:rsid w:val="00AE5148"/>
    <w:pPr>
      <w:ind w:left="2160"/>
    </w:pPr>
  </w:style>
  <w:style w:type="paragraph" w:styleId="ListContinue">
    <w:name w:val="List Continue"/>
    <w:basedOn w:val="List"/>
    <w:rsid w:val="00AE5148"/>
    <w:pPr>
      <w:ind w:left="720" w:right="720" w:firstLine="0"/>
    </w:pPr>
  </w:style>
  <w:style w:type="paragraph" w:styleId="ListContinue2">
    <w:name w:val="List Continue 2"/>
    <w:basedOn w:val="ListContinue"/>
    <w:rsid w:val="00AE5148"/>
    <w:pPr>
      <w:ind w:left="1080"/>
    </w:pPr>
  </w:style>
  <w:style w:type="paragraph" w:styleId="ListContinue3">
    <w:name w:val="List Continue 3"/>
    <w:basedOn w:val="ListContinue"/>
    <w:rsid w:val="00AE5148"/>
    <w:pPr>
      <w:ind w:left="1440"/>
    </w:pPr>
  </w:style>
  <w:style w:type="paragraph" w:styleId="ListContinue4">
    <w:name w:val="List Continue 4"/>
    <w:basedOn w:val="ListContinue"/>
    <w:rsid w:val="00AE5148"/>
    <w:pPr>
      <w:ind w:left="1800"/>
    </w:pPr>
  </w:style>
  <w:style w:type="paragraph" w:styleId="ListContinue5">
    <w:name w:val="List Continue 5"/>
    <w:basedOn w:val="ListContinue"/>
    <w:rsid w:val="00AE5148"/>
    <w:pPr>
      <w:ind w:left="2160"/>
    </w:pPr>
  </w:style>
  <w:style w:type="paragraph" w:styleId="NormalIndent">
    <w:name w:val="Normal Indent"/>
    <w:basedOn w:val="Normal"/>
    <w:rsid w:val="00AE5148"/>
    <w:pPr>
      <w:spacing w:line="240" w:lineRule="auto"/>
      <w:ind w:left="720"/>
    </w:pPr>
    <w:rPr>
      <w:rFonts w:ascii="Garamond" w:hAnsi="Garamond" w:cs="Times New Roman"/>
      <w:sz w:val="22"/>
      <w:szCs w:val="20"/>
      <w:lang w:val="en-US"/>
    </w:rPr>
  </w:style>
  <w:style w:type="paragraph" w:customStyle="1" w:styleId="ReturnAddress">
    <w:name w:val="Return Address"/>
    <w:rsid w:val="00AE5148"/>
    <w:pPr>
      <w:framePr w:w="8640" w:wrap="notBeside" w:vAnchor="page" w:hAnchor="page" w:x="1729" w:y="14401" w:anchorLock="1"/>
      <w:tabs>
        <w:tab w:val="left" w:pos="2160"/>
      </w:tabs>
      <w:spacing w:line="240" w:lineRule="atLeast"/>
      <w:ind w:right="-240"/>
      <w:jc w:val="center"/>
    </w:pPr>
    <w:rPr>
      <w:rFonts w:ascii="Garamond" w:hAnsi="Garamond"/>
      <w:caps/>
      <w:spacing w:val="30"/>
      <w:sz w:val="14"/>
      <w:szCs w:val="20"/>
    </w:rPr>
  </w:style>
  <w:style w:type="character" w:customStyle="1" w:styleId="Slogan">
    <w:name w:val="Slogan"/>
    <w:basedOn w:val="DefaultParagraphFont"/>
    <w:rsid w:val="00AE5148"/>
    <w:rPr>
      <w:i/>
      <w:spacing w:val="70"/>
    </w:rPr>
  </w:style>
  <w:style w:type="paragraph" w:customStyle="1" w:styleId="CompanyName">
    <w:name w:val="Company Name"/>
    <w:basedOn w:val="BodyText"/>
    <w:rsid w:val="00AE5148"/>
    <w:pPr>
      <w:keepLines/>
      <w:framePr w:w="8640" w:h="1440" w:wrap="notBeside" w:vAnchor="page" w:hAnchor="margin" w:xAlign="center" w:y="889"/>
      <w:spacing w:afterLines="0" w:line="240" w:lineRule="atLeast"/>
      <w:jc w:val="center"/>
    </w:pPr>
    <w:rPr>
      <w:rFonts w:ascii="Garamond" w:hAnsi="Garamond" w:cs="Times New Roman"/>
      <w:caps/>
      <w:spacing w:val="75"/>
      <w:kern w:val="18"/>
      <w:sz w:val="22"/>
      <w:szCs w:val="20"/>
      <w:lang w:val="en-US"/>
    </w:rPr>
  </w:style>
  <w:style w:type="paragraph" w:customStyle="1" w:styleId="PartTitle">
    <w:name w:val="Part Title"/>
    <w:basedOn w:val="Title"/>
    <w:rsid w:val="00AE5148"/>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rsid w:val="00AE5148"/>
  </w:style>
  <w:style w:type="paragraph" w:styleId="ListBullet5">
    <w:name w:val="List Bullet 5"/>
    <w:basedOn w:val="ListBullet"/>
    <w:rsid w:val="00AE5148"/>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9018D7"/>
    <w:pPr>
      <w:autoSpaceDE w:val="0"/>
      <w:autoSpaceDN w:val="0"/>
      <w:adjustRightInd w:val="0"/>
      <w:jc w:val="both"/>
    </w:pPr>
    <w:rPr>
      <w:rFonts w:ascii="Arial" w:hAnsi="Arial" w:cs="Arial"/>
      <w:szCs w:val="22"/>
    </w:rPr>
  </w:style>
  <w:style w:type="paragraph" w:customStyle="1" w:styleId="StyleLeft">
    <w:name w:val="Style Left"/>
    <w:basedOn w:val="Normal"/>
    <w:rsid w:val="009018D7"/>
    <w:pPr>
      <w:spacing w:before="200"/>
      <w:jc w:val="center"/>
    </w:pPr>
    <w:rPr>
      <w:rFonts w:ascii="Arial" w:hAnsi="Arial" w:cs="Times New Roman"/>
      <w:b/>
      <w:i/>
      <w:sz w:val="16"/>
      <w:szCs w:val="20"/>
    </w:rPr>
  </w:style>
  <w:style w:type="character" w:customStyle="1" w:styleId="SourceChar1">
    <w:name w:val="Source Char1"/>
    <w:basedOn w:val="DefaultParagraphFont"/>
    <w:link w:val="Source"/>
    <w:rsid w:val="009018D7"/>
    <w:rPr>
      <w:rFonts w:ascii="Arial" w:hAnsi="Arial" w:cs="Arial"/>
      <w:sz w:val="18"/>
      <w:lang w:val="en-GB"/>
    </w:rPr>
  </w:style>
  <w:style w:type="paragraph" w:customStyle="1" w:styleId="StyleCaptionCenteredBefore6pt">
    <w:name w:val="Style Caption + Centered Before:  6 pt"/>
    <w:basedOn w:val="Caption"/>
    <w:rsid w:val="009018D7"/>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9018D7"/>
    <w:pPr>
      <w:spacing w:line="264" w:lineRule="auto"/>
      <w:jc w:val="center"/>
    </w:pPr>
    <w:rPr>
      <w:rFonts w:ascii="Arial" w:hAnsi="Arial" w:cs="Times New Roman"/>
      <w:b/>
      <w:szCs w:val="16"/>
    </w:rPr>
  </w:style>
  <w:style w:type="character" w:styleId="FollowedHyperlink">
    <w:name w:val="FollowedHyperlink"/>
    <w:basedOn w:val="DefaultParagraphFont"/>
    <w:uiPriority w:val="99"/>
    <w:semiHidden/>
    <w:unhideWhenUsed/>
    <w:rsid w:val="00035B85"/>
    <w:rPr>
      <w:color w:val="800080" w:themeColor="followedHyperlink"/>
      <w:u w:val="single"/>
    </w:rPr>
  </w:style>
  <w:style w:type="paragraph" w:styleId="NormalWeb">
    <w:name w:val="Normal (Web)"/>
    <w:basedOn w:val="Normal"/>
    <w:uiPriority w:val="99"/>
    <w:unhideWhenUsed/>
    <w:rsid w:val="00BB4469"/>
    <w:rPr>
      <w:rFonts w:ascii="Times New Roman" w:hAnsi="Times New Roman" w:cs="Times New Roman"/>
      <w:sz w:val="24"/>
      <w:szCs w:val="24"/>
    </w:rPr>
  </w:style>
  <w:style w:type="character" w:styleId="CommentReference">
    <w:name w:val="annotation reference"/>
    <w:basedOn w:val="DefaultParagraphFont"/>
    <w:semiHidden/>
    <w:unhideWhenUsed/>
    <w:rsid w:val="002E3667"/>
    <w:rPr>
      <w:sz w:val="16"/>
      <w:szCs w:val="16"/>
    </w:rPr>
  </w:style>
  <w:style w:type="paragraph" w:styleId="CommentSubject">
    <w:name w:val="annotation subject"/>
    <w:basedOn w:val="CommentText"/>
    <w:next w:val="CommentText"/>
    <w:link w:val="CommentSubjectChar"/>
    <w:uiPriority w:val="99"/>
    <w:semiHidden/>
    <w:unhideWhenUsed/>
    <w:rsid w:val="002E3667"/>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2E3667"/>
    <w:rPr>
      <w:rFonts w:ascii="Verdana" w:hAnsi="Verdana" w:cs="Verdana"/>
      <w:b/>
      <w:bCs/>
      <w:noProof/>
      <w:sz w:val="20"/>
      <w:szCs w:val="20"/>
      <w:lang w:val="en-GB" w:eastAsia="es-ES"/>
    </w:rPr>
  </w:style>
  <w:style w:type="character" w:customStyle="1" w:styleId="editsection">
    <w:name w:val="editsection"/>
    <w:basedOn w:val="DefaultParagraphFont"/>
    <w:rsid w:val="00A0424A"/>
  </w:style>
  <w:style w:type="character" w:customStyle="1" w:styleId="mw-headline">
    <w:name w:val="mw-headline"/>
    <w:basedOn w:val="DefaultParagraphFont"/>
    <w:rsid w:val="00A0424A"/>
  </w:style>
  <w:style w:type="paragraph" w:styleId="Revision">
    <w:name w:val="Revision"/>
    <w:hidden/>
    <w:uiPriority w:val="99"/>
    <w:semiHidden/>
    <w:rsid w:val="00DD552B"/>
    <w:rPr>
      <w:rFonts w:ascii="Verdana" w:hAnsi="Verdana" w:cs="Verdana"/>
      <w:sz w:val="18"/>
      <w:szCs w:val="18"/>
      <w:lang w:val="en-GB"/>
    </w:rPr>
  </w:style>
  <w:style w:type="paragraph" w:customStyle="1" w:styleId="Par">
    <w:name w:val="Par"/>
    <w:basedOn w:val="Normal"/>
    <w:rsid w:val="00CC6725"/>
    <w:pPr>
      <w:tabs>
        <w:tab w:val="left" w:pos="567"/>
      </w:tabs>
      <w:spacing w:after="120" w:line="240" w:lineRule="auto"/>
      <w:ind w:left="567" w:hanging="567"/>
    </w:pPr>
    <w:rPr>
      <w:rFonts w:ascii="Times New Roman" w:hAnsi="Times New Roman" w:cs="Times New Roman"/>
      <w:sz w:val="24"/>
      <w:szCs w:val="24"/>
      <w:lang w:val="fr-FR" w:eastAsia="zh-CN"/>
    </w:rPr>
  </w:style>
  <w:style w:type="paragraph" w:customStyle="1" w:styleId="Parsuite">
    <w:name w:val="Parsuite"/>
    <w:basedOn w:val="BodyTextIndent"/>
    <w:rsid w:val="00CC6725"/>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qFormat/>
    <w:rsid w:val="00CC6725"/>
    <w:pPr>
      <w:numPr>
        <w:numId w:val="6"/>
      </w:numPr>
      <w:spacing w:before="60" w:line="288" w:lineRule="auto"/>
      <w:jc w:val="both"/>
    </w:pPr>
    <w:rPr>
      <w:bCs/>
      <w:sz w:val="20"/>
      <w:szCs w:val="20"/>
    </w:rPr>
  </w:style>
  <w:style w:type="character" w:customStyle="1" w:styleId="parbulChar">
    <w:name w:val="par_bul Char"/>
    <w:link w:val="parbul"/>
    <w:rsid w:val="00CC6725"/>
    <w:rPr>
      <w:rFonts w:ascii="Verdana" w:hAnsi="Verdana"/>
      <w:bCs/>
      <w:sz w:val="20"/>
      <w:szCs w:val="20"/>
      <w:lang w:val="en-GB" w:eastAsia="en-GB"/>
    </w:rPr>
  </w:style>
  <w:style w:type="paragraph" w:customStyle="1" w:styleId="partabbul">
    <w:name w:val="par_tab_bul"/>
    <w:basedOn w:val="Normal"/>
    <w:link w:val="partabbulChar"/>
    <w:qFormat/>
    <w:rsid w:val="00CC6725"/>
    <w:pPr>
      <w:numPr>
        <w:numId w:val="7"/>
      </w:numPr>
      <w:autoSpaceDE w:val="0"/>
      <w:autoSpaceDN w:val="0"/>
      <w:adjustRightInd w:val="0"/>
      <w:spacing w:after="60" w:line="240" w:lineRule="auto"/>
      <w:ind w:left="357" w:hanging="357"/>
    </w:pPr>
    <w:rPr>
      <w:rFonts w:cs="Times New Roman"/>
      <w:color w:val="000000"/>
      <w:sz w:val="24"/>
      <w:szCs w:val="24"/>
    </w:rPr>
  </w:style>
  <w:style w:type="character" w:customStyle="1" w:styleId="partabbulChar">
    <w:name w:val="par_tab_bul Char"/>
    <w:link w:val="partabbul"/>
    <w:rsid w:val="00CC6725"/>
    <w:rPr>
      <w:rFonts w:ascii="Verdana" w:hAnsi="Verdana"/>
      <w:color w:val="000000"/>
      <w:sz w:val="24"/>
      <w:szCs w:val="24"/>
      <w:lang w:val="en-GB"/>
    </w:rPr>
  </w:style>
  <w:style w:type="paragraph" w:customStyle="1" w:styleId="partabbul2">
    <w:name w:val="par_tab_bul2"/>
    <w:basedOn w:val="partabbul"/>
    <w:link w:val="partabbul2Char"/>
    <w:qFormat/>
    <w:rsid w:val="00CC6725"/>
    <w:pPr>
      <w:numPr>
        <w:ilvl w:val="1"/>
      </w:numPr>
    </w:pPr>
  </w:style>
  <w:style w:type="character" w:customStyle="1" w:styleId="partabbul2Char">
    <w:name w:val="par_tab_bul2 Char"/>
    <w:link w:val="partabbul2"/>
    <w:rsid w:val="00CC6725"/>
    <w:rPr>
      <w:rFonts w:ascii="Verdana" w:hAnsi="Verdana"/>
      <w:color w:val="000000"/>
      <w:sz w:val="24"/>
      <w:szCs w:val="24"/>
      <w:lang w:val="en-GB"/>
    </w:rPr>
  </w:style>
  <w:style w:type="paragraph" w:customStyle="1" w:styleId="partblnobul">
    <w:name w:val="par_tbl_nobul"/>
    <w:basedOn w:val="Default"/>
    <w:link w:val="partblnobulChar"/>
    <w:qFormat/>
    <w:rsid w:val="00CC6725"/>
    <w:pPr>
      <w:spacing w:line="264" w:lineRule="auto"/>
    </w:pPr>
    <w:rPr>
      <w:rFonts w:ascii="Verdana" w:hAnsi="Verdana" w:cs="Times New Roman"/>
    </w:rPr>
  </w:style>
  <w:style w:type="character" w:customStyle="1" w:styleId="partblnobulChar">
    <w:name w:val="par_tbl_nobul Char"/>
    <w:link w:val="partblnobul"/>
    <w:rsid w:val="00CC6725"/>
    <w:rPr>
      <w:rFonts w:ascii="Verdana" w:hAnsi="Verdana"/>
      <w:color w:val="000000"/>
      <w:sz w:val="24"/>
      <w:szCs w:val="24"/>
    </w:rPr>
  </w:style>
  <w:style w:type="paragraph" w:customStyle="1" w:styleId="xl65">
    <w:name w:val="xl65"/>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66">
    <w:name w:val="xl66"/>
    <w:basedOn w:val="Normal"/>
    <w:rsid w:val="00CC6725"/>
    <w:pPr>
      <w:spacing w:before="100" w:beforeAutospacing="1" w:after="100" w:afterAutospacing="1" w:line="240" w:lineRule="auto"/>
    </w:pPr>
    <w:rPr>
      <w:rFonts w:cs="Times New Roman"/>
      <w:sz w:val="16"/>
      <w:szCs w:val="16"/>
      <w:lang w:val="en-US"/>
    </w:rPr>
  </w:style>
  <w:style w:type="paragraph" w:customStyle="1" w:styleId="xl67">
    <w:name w:val="xl67"/>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68">
    <w:name w:val="xl68"/>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69">
    <w:name w:val="xl69"/>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70">
    <w:name w:val="xl70"/>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1">
    <w:name w:val="xl71"/>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2">
    <w:name w:val="xl72"/>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3">
    <w:name w:val="xl7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4">
    <w:name w:val="xl7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5">
    <w:name w:val="xl75"/>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6">
    <w:name w:val="xl76"/>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7">
    <w:name w:val="xl77"/>
    <w:basedOn w:val="Normal"/>
    <w:rsid w:val="00CC6725"/>
    <w:pPr>
      <w:spacing w:before="100" w:beforeAutospacing="1" w:after="100" w:afterAutospacing="1" w:line="240" w:lineRule="auto"/>
    </w:pPr>
    <w:rPr>
      <w:rFonts w:cs="Times New Roman"/>
      <w:b/>
      <w:bCs/>
      <w:sz w:val="16"/>
      <w:szCs w:val="16"/>
      <w:lang w:val="en-US"/>
    </w:rPr>
  </w:style>
  <w:style w:type="paragraph" w:customStyle="1" w:styleId="Style1">
    <w:name w:val="Style1"/>
    <w:basedOn w:val="Normal"/>
    <w:uiPriority w:val="99"/>
    <w:rsid w:val="00CC6725"/>
    <w:pPr>
      <w:widowControl w:val="0"/>
      <w:autoSpaceDE w:val="0"/>
      <w:autoSpaceDN w:val="0"/>
      <w:adjustRightInd w:val="0"/>
      <w:spacing w:line="374" w:lineRule="exact"/>
    </w:pPr>
    <w:rPr>
      <w:rFonts w:ascii="Arial" w:hAnsi="Arial" w:cs="Arial"/>
      <w:sz w:val="24"/>
      <w:szCs w:val="24"/>
      <w:lang w:val="en-US"/>
    </w:rPr>
  </w:style>
  <w:style w:type="paragraph" w:customStyle="1" w:styleId="Style3">
    <w:name w:val="Style3"/>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paragraph" w:customStyle="1" w:styleId="Style16">
    <w:name w:val="Style16"/>
    <w:basedOn w:val="Normal"/>
    <w:uiPriority w:val="99"/>
    <w:rsid w:val="00CC6725"/>
    <w:pPr>
      <w:widowControl w:val="0"/>
      <w:autoSpaceDE w:val="0"/>
      <w:autoSpaceDN w:val="0"/>
      <w:adjustRightInd w:val="0"/>
      <w:spacing w:line="274" w:lineRule="exact"/>
      <w:ind w:firstLine="691"/>
      <w:jc w:val="both"/>
    </w:pPr>
    <w:rPr>
      <w:rFonts w:ascii="Arial" w:hAnsi="Arial" w:cs="Arial"/>
      <w:sz w:val="24"/>
      <w:szCs w:val="24"/>
      <w:lang w:val="en-US"/>
    </w:rPr>
  </w:style>
  <w:style w:type="paragraph" w:customStyle="1" w:styleId="Style51">
    <w:name w:val="Style51"/>
    <w:basedOn w:val="Normal"/>
    <w:uiPriority w:val="99"/>
    <w:rsid w:val="00CC6725"/>
    <w:pPr>
      <w:widowControl w:val="0"/>
      <w:autoSpaceDE w:val="0"/>
      <w:autoSpaceDN w:val="0"/>
      <w:adjustRightInd w:val="0"/>
      <w:spacing w:line="288" w:lineRule="exact"/>
      <w:jc w:val="right"/>
    </w:pPr>
    <w:rPr>
      <w:rFonts w:ascii="Arial" w:hAnsi="Arial" w:cs="Arial"/>
      <w:sz w:val="24"/>
      <w:szCs w:val="24"/>
      <w:lang w:val="en-US"/>
    </w:rPr>
  </w:style>
  <w:style w:type="paragraph" w:customStyle="1" w:styleId="Style84">
    <w:name w:val="Style84"/>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character" w:customStyle="1" w:styleId="FontStyle273">
    <w:name w:val="Font Style273"/>
    <w:uiPriority w:val="99"/>
    <w:rsid w:val="00CC6725"/>
    <w:rPr>
      <w:rFonts w:ascii="Arial" w:hAnsi="Arial" w:cs="Arial"/>
      <w:b/>
      <w:bCs/>
      <w:color w:val="000000"/>
      <w:sz w:val="24"/>
      <w:szCs w:val="24"/>
    </w:rPr>
  </w:style>
  <w:style w:type="paragraph" w:customStyle="1" w:styleId="Antet1">
    <w:name w:val="Antet1"/>
    <w:rsid w:val="00CC6725"/>
    <w:pPr>
      <w:tabs>
        <w:tab w:val="center" w:pos="4196"/>
        <w:tab w:val="right" w:pos="8392"/>
      </w:tabs>
    </w:pPr>
    <w:rPr>
      <w:sz w:val="18"/>
      <w:szCs w:val="28"/>
      <w:lang w:val="ro-RO" w:eastAsia="ro-RO"/>
    </w:rPr>
  </w:style>
  <w:style w:type="paragraph" w:customStyle="1" w:styleId="instruct">
    <w:name w:val="instruct"/>
    <w:basedOn w:val="Normal"/>
    <w:rsid w:val="00CC6725"/>
    <w:pPr>
      <w:widowControl w:val="0"/>
      <w:autoSpaceDE w:val="0"/>
      <w:autoSpaceDN w:val="0"/>
      <w:adjustRightInd w:val="0"/>
      <w:spacing w:before="40" w:after="40" w:line="240" w:lineRule="auto"/>
    </w:pPr>
    <w:rPr>
      <w:rFonts w:ascii="Trebuchet MS" w:hAnsi="Trebuchet MS" w:cs="Arial"/>
      <w:i/>
      <w:iCs/>
      <w:szCs w:val="21"/>
      <w:lang w:val="ro-RO" w:eastAsia="sk-SK"/>
    </w:rPr>
  </w:style>
  <w:style w:type="paragraph" w:customStyle="1" w:styleId="Indent2cifre">
    <w:name w:val="Indent2cifre"/>
    <w:basedOn w:val="Normal"/>
    <w:rsid w:val="00CC6725"/>
    <w:pPr>
      <w:numPr>
        <w:numId w:val="8"/>
      </w:numPr>
      <w:spacing w:line="240" w:lineRule="auto"/>
      <w:jc w:val="both"/>
    </w:pPr>
    <w:rPr>
      <w:rFonts w:ascii="Times New Roman" w:hAnsi="Times New Roman" w:cs="Times New Roman"/>
      <w:sz w:val="24"/>
      <w:szCs w:val="20"/>
      <w:lang w:val="ro-RO"/>
    </w:rPr>
  </w:style>
  <w:style w:type="paragraph" w:customStyle="1" w:styleId="xl64">
    <w:name w:val="xl64"/>
    <w:basedOn w:val="Normal"/>
    <w:rsid w:val="00CC6725"/>
    <w:pPr>
      <w:spacing w:before="100" w:beforeAutospacing="1" w:after="100" w:afterAutospacing="1" w:line="240" w:lineRule="auto"/>
      <w:jc w:val="center"/>
    </w:pPr>
    <w:rPr>
      <w:rFonts w:cs="Times New Roman"/>
      <w:lang w:val="en-US"/>
    </w:rPr>
  </w:style>
  <w:style w:type="paragraph" w:customStyle="1" w:styleId="xl78">
    <w:name w:val="xl7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79">
    <w:name w:val="xl7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i/>
      <w:iCs/>
      <w:lang w:val="en-US"/>
    </w:rPr>
  </w:style>
  <w:style w:type="paragraph" w:customStyle="1" w:styleId="xl80">
    <w:name w:val="xl8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81">
    <w:name w:val="xl8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i/>
      <w:iCs/>
      <w:lang w:val="en-US"/>
    </w:rPr>
  </w:style>
  <w:style w:type="paragraph" w:customStyle="1" w:styleId="xl82">
    <w:name w:val="xl82"/>
    <w:basedOn w:val="Normal"/>
    <w:rsid w:val="00CC6725"/>
    <w:pPr>
      <w:spacing w:before="100" w:beforeAutospacing="1" w:after="100" w:afterAutospacing="1" w:line="240" w:lineRule="auto"/>
    </w:pPr>
    <w:rPr>
      <w:rFonts w:cs="Times New Roman"/>
      <w:b/>
      <w:bCs/>
      <w:i/>
      <w:iCs/>
      <w:lang w:val="en-US"/>
    </w:rPr>
  </w:style>
  <w:style w:type="paragraph" w:customStyle="1" w:styleId="xl83">
    <w:name w:val="xl83"/>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84">
    <w:name w:val="xl8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5">
    <w:name w:val="xl85"/>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86">
    <w:name w:val="xl86"/>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7">
    <w:name w:val="xl87"/>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88">
    <w:name w:val="xl88"/>
    <w:basedOn w:val="Normal"/>
    <w:rsid w:val="00CC6725"/>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lang w:val="en-US"/>
    </w:rPr>
  </w:style>
  <w:style w:type="paragraph" w:customStyle="1" w:styleId="xl89">
    <w:name w:val="xl89"/>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0">
    <w:name w:val="xl90"/>
    <w:basedOn w:val="Normal"/>
    <w:rsid w:val="00CC672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cs="Times New Roman"/>
      <w:lang w:val="en-US"/>
    </w:rPr>
  </w:style>
  <w:style w:type="paragraph" w:customStyle="1" w:styleId="xl91">
    <w:name w:val="xl91"/>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2">
    <w:name w:val="xl9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3">
    <w:name w:val="xl93"/>
    <w:basedOn w:val="Normal"/>
    <w:rsid w:val="00CC6725"/>
    <w:pPr>
      <w:pBdr>
        <w:left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4">
    <w:name w:val="xl94"/>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5">
    <w:name w:val="xl95"/>
    <w:basedOn w:val="Normal"/>
    <w:rsid w:val="00CC6725"/>
    <w:pPr>
      <w:pBdr>
        <w:left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96">
    <w:name w:val="xl96"/>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7">
    <w:name w:val="xl97"/>
    <w:basedOn w:val="Normal"/>
    <w:rsid w:val="00CC6725"/>
    <w:pPr>
      <w:pBdr>
        <w:left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98">
    <w:name w:val="xl98"/>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9">
    <w:name w:val="xl99"/>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100">
    <w:name w:val="xl100"/>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101">
    <w:name w:val="xl101"/>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102">
    <w:name w:val="xl10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3">
    <w:name w:val="xl103"/>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4">
    <w:name w:val="xl104"/>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05">
    <w:name w:val="xl105"/>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6">
    <w:name w:val="xl106"/>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lang w:val="en-US"/>
    </w:rPr>
  </w:style>
  <w:style w:type="paragraph" w:customStyle="1" w:styleId="xl107">
    <w:name w:val="xl107"/>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8">
    <w:name w:val="xl10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9">
    <w:name w:val="xl10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10">
    <w:name w:val="xl11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1">
    <w:name w:val="xl11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lang w:val="en-US"/>
    </w:rPr>
  </w:style>
  <w:style w:type="paragraph" w:customStyle="1" w:styleId="xl112">
    <w:name w:val="xl112"/>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cs="Times New Roman"/>
      <w:b/>
      <w:bCs/>
      <w:i/>
      <w:iCs/>
      <w:lang w:val="en-US"/>
    </w:rPr>
  </w:style>
  <w:style w:type="paragraph" w:customStyle="1" w:styleId="xl113">
    <w:name w:val="xl11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4">
    <w:name w:val="xl114"/>
    <w:basedOn w:val="Normal"/>
    <w:rsid w:val="00CC6725"/>
    <w:pPr>
      <w:pBdr>
        <w:top w:val="single" w:sz="8" w:space="0" w:color="auto"/>
        <w:left w:val="single" w:sz="8"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5">
    <w:name w:val="xl115"/>
    <w:basedOn w:val="Normal"/>
    <w:rsid w:val="00CC6725"/>
    <w:pPr>
      <w:pBdr>
        <w:top w:val="single" w:sz="8" w:space="0" w:color="auto"/>
        <w:left w:val="single" w:sz="4"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6">
    <w:name w:val="xl116"/>
    <w:basedOn w:val="Normal"/>
    <w:rsid w:val="00CC6725"/>
    <w:pPr>
      <w:pBdr>
        <w:top w:val="single" w:sz="8" w:space="0" w:color="auto"/>
        <w:left w:val="single" w:sz="4" w:space="0" w:color="auto"/>
        <w:bottom w:val="single" w:sz="8" w:space="0" w:color="auto"/>
        <w:right w:val="single" w:sz="8"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font5">
    <w:name w:val="font5"/>
    <w:basedOn w:val="Normal"/>
    <w:rsid w:val="00CC6725"/>
    <w:pPr>
      <w:spacing w:before="100" w:beforeAutospacing="1" w:after="100" w:afterAutospacing="1" w:line="240" w:lineRule="auto"/>
    </w:pPr>
    <w:rPr>
      <w:rFonts w:ascii="Tahoma" w:hAnsi="Tahoma" w:cs="Tahoma"/>
      <w:b/>
      <w:bCs/>
      <w:color w:val="000000"/>
      <w:sz w:val="16"/>
      <w:szCs w:val="16"/>
      <w:lang w:val="en-US"/>
    </w:rPr>
  </w:style>
  <w:style w:type="paragraph" w:customStyle="1" w:styleId="font6">
    <w:name w:val="font6"/>
    <w:basedOn w:val="Normal"/>
    <w:rsid w:val="00CC6725"/>
    <w:pPr>
      <w:spacing w:before="100" w:beforeAutospacing="1" w:after="100" w:afterAutospacing="1" w:line="240" w:lineRule="auto"/>
    </w:pPr>
    <w:rPr>
      <w:rFonts w:ascii="Tahoma" w:hAnsi="Tahoma" w:cs="Tahoma"/>
      <w:color w:val="000000"/>
      <w:sz w:val="16"/>
      <w:szCs w:val="16"/>
      <w:lang w:val="en-US"/>
    </w:rPr>
  </w:style>
  <w:style w:type="paragraph" w:customStyle="1" w:styleId="Listing1">
    <w:name w:val="Listing1"/>
    <w:basedOn w:val="Normal"/>
    <w:rsid w:val="00097D8C"/>
    <w:pPr>
      <w:numPr>
        <w:numId w:val="9"/>
      </w:numPr>
      <w:tabs>
        <w:tab w:val="left" w:pos="709"/>
      </w:tabs>
      <w:overflowPunct w:val="0"/>
      <w:autoSpaceDE w:val="0"/>
      <w:autoSpaceDN w:val="0"/>
      <w:adjustRightInd w:val="0"/>
      <w:spacing w:line="300" w:lineRule="exact"/>
      <w:jc w:val="both"/>
      <w:textAlignment w:val="baseline"/>
    </w:pPr>
    <w:rPr>
      <w:rFonts w:ascii="Arial" w:hAnsi="Arial" w:cs="Times New Roman"/>
      <w:sz w:val="22"/>
      <w:szCs w:val="20"/>
      <w:lang w:eastAsia="de-DE"/>
    </w:rPr>
  </w:style>
  <w:style w:type="paragraph" w:customStyle="1" w:styleId="E1Caracter">
    <w:name w:val="E1 Caracter"/>
    <w:basedOn w:val="Normal"/>
    <w:link w:val="E1CaracterCaracter"/>
    <w:rsid w:val="009E18C6"/>
    <w:pPr>
      <w:overflowPunct w:val="0"/>
      <w:autoSpaceDE w:val="0"/>
      <w:autoSpaceDN w:val="0"/>
      <w:adjustRightInd w:val="0"/>
      <w:spacing w:after="160" w:line="320" w:lineRule="atLeast"/>
      <w:ind w:left="851"/>
      <w:jc w:val="both"/>
      <w:textAlignment w:val="baseline"/>
    </w:pPr>
    <w:rPr>
      <w:rFonts w:ascii="Arial" w:eastAsia="Calibri" w:hAnsi="Arial" w:cs="Arial"/>
      <w:sz w:val="22"/>
      <w:szCs w:val="22"/>
      <w:lang w:val="de-DE" w:eastAsia="de-DE"/>
    </w:rPr>
  </w:style>
  <w:style w:type="character" w:customStyle="1" w:styleId="E1CaracterCaracter">
    <w:name w:val="E1 Caracter Caracter"/>
    <w:basedOn w:val="DefaultParagraphFont"/>
    <w:link w:val="E1Caracter"/>
    <w:locked/>
    <w:rsid w:val="009E18C6"/>
    <w:rPr>
      <w:rFonts w:ascii="Arial" w:eastAsia="Calibri" w:hAnsi="Arial" w:cs="Arial"/>
      <w:lang w:val="de-DE" w:eastAsia="de-DE"/>
    </w:rPr>
  </w:style>
  <w:style w:type="paragraph" w:customStyle="1" w:styleId="Char1CharCharCharCharChar">
    <w:name w:val="Char1 Char Char Char Char Char"/>
    <w:basedOn w:val="Normal"/>
    <w:rsid w:val="00C07228"/>
    <w:pPr>
      <w:spacing w:line="240" w:lineRule="auto"/>
    </w:pPr>
    <w:rPr>
      <w:rFonts w:ascii="Times New Roman" w:hAnsi="Times New Roman" w:cs="Times New Roman"/>
      <w:sz w:val="24"/>
      <w:szCs w:val="24"/>
      <w:lang w:val="pl-PL" w:eastAsia="pl-PL"/>
    </w:rPr>
  </w:style>
  <w:style w:type="paragraph" w:customStyle="1" w:styleId="CharCharCharChar">
    <w:name w:val="Char Char Char Char"/>
    <w:basedOn w:val="Normal"/>
    <w:rsid w:val="000633CD"/>
    <w:pPr>
      <w:spacing w:line="240" w:lineRule="auto"/>
    </w:pPr>
    <w:rPr>
      <w:rFonts w:ascii="Times New Roman" w:hAnsi="Times New Roman" w:cs="Times New Roman"/>
      <w:sz w:val="24"/>
      <w:szCs w:val="24"/>
      <w:lang w:val="pl-PL" w:eastAsia="pl-PL"/>
    </w:rPr>
  </w:style>
  <w:style w:type="paragraph" w:customStyle="1" w:styleId="textdocument">
    <w:name w:val="text_document"/>
    <w:basedOn w:val="BodyText"/>
    <w:link w:val="textdocumentChar"/>
    <w:qFormat/>
    <w:rsid w:val="000633CD"/>
    <w:pPr>
      <w:spacing w:before="240" w:afterLines="0" w:line="240" w:lineRule="auto"/>
      <w:jc w:val="both"/>
    </w:pPr>
    <w:rPr>
      <w:rFonts w:cs="Times New Roman"/>
      <w:lang w:val="ro-RO"/>
    </w:rPr>
  </w:style>
  <w:style w:type="character" w:customStyle="1" w:styleId="textdocumentChar">
    <w:name w:val="text_document Char"/>
    <w:link w:val="textdocument"/>
    <w:rsid w:val="000633CD"/>
    <w:rPr>
      <w:rFonts w:ascii="Verdana" w:hAnsi="Verdana"/>
      <w:sz w:val="18"/>
      <w:szCs w:val="18"/>
      <w:lang w:val="ro-RO"/>
    </w:rPr>
  </w:style>
  <w:style w:type="character" w:customStyle="1" w:styleId="BodytextTrebuchetMS">
    <w:name w:val="Body text + Trebuchet MS"/>
    <w:aliases w:val="Italic"/>
    <w:basedOn w:val="DefaultParagraphFont"/>
    <w:rsid w:val="000633CD"/>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0633CD"/>
    <w:rPr>
      <w:rFonts w:ascii="Batang" w:eastAsia="Batang" w:hAnsi="Batang" w:cs="Batang"/>
      <w:b w:val="0"/>
      <w:bCs w:val="0"/>
      <w:i w:val="0"/>
      <w:iCs w:val="0"/>
      <w:smallCaps w:val="0"/>
      <w:strike w:val="0"/>
      <w:spacing w:val="40"/>
      <w:sz w:val="13"/>
      <w:szCs w:val="13"/>
    </w:rPr>
  </w:style>
  <w:style w:type="paragraph" w:customStyle="1" w:styleId="Style2">
    <w:name w:val="Style2"/>
    <w:basedOn w:val="Normal"/>
    <w:rsid w:val="000633CD"/>
    <w:pPr>
      <w:spacing w:line="240" w:lineRule="auto"/>
    </w:pPr>
    <w:rPr>
      <w:rFonts w:ascii="Arial" w:hAnsi="Arial" w:cs="Times New Roman"/>
      <w:sz w:val="24"/>
      <w:szCs w:val="24"/>
      <w:lang w:val="en-US"/>
    </w:rPr>
  </w:style>
  <w:style w:type="paragraph" w:customStyle="1" w:styleId="StilCumarcatoriSymbolsimbolNegruLastnga75mmAg">
    <w:name w:val="Stil Cu marcatori Symbol (simbol) Negru La stânga:  75 mm Agă..."/>
    <w:basedOn w:val="Normal"/>
    <w:autoRedefine/>
    <w:rsid w:val="003B108F"/>
    <w:pPr>
      <w:spacing w:before="80" w:after="80" w:line="240" w:lineRule="auto"/>
      <w:jc w:val="both"/>
    </w:pPr>
    <w:rPr>
      <w:rFonts w:cs="Arial"/>
      <w:bCs/>
      <w:iCs/>
      <w:lang w:val="ro-RO"/>
    </w:rPr>
  </w:style>
  <w:style w:type="paragraph" w:styleId="BodyTextIndent3">
    <w:name w:val="Body Text Indent 3"/>
    <w:basedOn w:val="Normal"/>
    <w:link w:val="BodyTextIndent3Char"/>
    <w:uiPriority w:val="99"/>
    <w:unhideWhenUsed/>
    <w:rsid w:val="003263EA"/>
    <w:pPr>
      <w:spacing w:after="120"/>
      <w:ind w:left="360"/>
    </w:pPr>
    <w:rPr>
      <w:sz w:val="16"/>
      <w:szCs w:val="16"/>
    </w:rPr>
  </w:style>
  <w:style w:type="character" w:customStyle="1" w:styleId="BodyTextIndent3Char">
    <w:name w:val="Body Text Indent 3 Char"/>
    <w:basedOn w:val="DefaultParagraphFont"/>
    <w:link w:val="BodyTextIndent3"/>
    <w:uiPriority w:val="99"/>
    <w:rsid w:val="003263EA"/>
    <w:rPr>
      <w:rFonts w:ascii="Verdana" w:hAnsi="Verdana" w:cs="Verdana"/>
      <w:sz w:val="16"/>
      <w:szCs w:val="16"/>
      <w:lang w:val="en-GB"/>
    </w:rPr>
  </w:style>
  <w:style w:type="paragraph" w:customStyle="1" w:styleId="Bulet">
    <w:name w:val="Bulet"/>
    <w:basedOn w:val="Normal"/>
    <w:link w:val="BuletChar"/>
    <w:autoRedefine/>
    <w:rsid w:val="009F6A97"/>
    <w:pPr>
      <w:tabs>
        <w:tab w:val="left" w:pos="851"/>
      </w:tabs>
      <w:spacing w:after="120"/>
      <w:jc w:val="both"/>
    </w:pPr>
    <w:rPr>
      <w:rFonts w:ascii="Arial" w:hAnsi="Arial" w:cs="Arial"/>
      <w:iCs/>
      <w:sz w:val="22"/>
      <w:szCs w:val="22"/>
      <w:lang w:val="ro-RO"/>
    </w:rPr>
  </w:style>
  <w:style w:type="character" w:customStyle="1" w:styleId="BuletChar">
    <w:name w:val="Bulet Char"/>
    <w:basedOn w:val="DefaultParagraphFont"/>
    <w:link w:val="Bulet"/>
    <w:rsid w:val="009F6A97"/>
    <w:rPr>
      <w:rFonts w:ascii="Arial" w:hAnsi="Arial" w:cs="Arial"/>
      <w:iCs/>
      <w:lang w:val="ro-RO"/>
    </w:rPr>
  </w:style>
  <w:style w:type="numbering" w:customStyle="1" w:styleId="Style11">
    <w:name w:val="Style11"/>
    <w:rsid w:val="003263EA"/>
    <w:pPr>
      <w:numPr>
        <w:numId w:val="10"/>
      </w:numPr>
    </w:pPr>
  </w:style>
  <w:style w:type="character" w:customStyle="1" w:styleId="parcapttabChar">
    <w:name w:val="par_capt_tab Char"/>
    <w:link w:val="parcapttab"/>
    <w:locked/>
    <w:rsid w:val="0023238C"/>
    <w:rPr>
      <w:rFonts w:ascii="Verdana" w:hAnsi="Verdana" w:cs="Verdana"/>
      <w:bCs/>
      <w:i/>
      <w:sz w:val="16"/>
      <w:szCs w:val="16"/>
      <w:lang w:val="ro-RO"/>
    </w:rPr>
  </w:style>
  <w:style w:type="paragraph" w:customStyle="1" w:styleId="parcapttab">
    <w:name w:val="par_capt_tab"/>
    <w:basedOn w:val="Caption"/>
    <w:link w:val="parcapttabChar"/>
    <w:qFormat/>
    <w:rsid w:val="0023238C"/>
    <w:pPr>
      <w:spacing w:before="120" w:after="120"/>
      <w:jc w:val="right"/>
    </w:pPr>
    <w:rPr>
      <w:bCs/>
      <w:i/>
      <w:lang w:val="ro-RO"/>
    </w:rPr>
  </w:style>
  <w:style w:type="paragraph" w:customStyle="1" w:styleId="Style39">
    <w:name w:val="Style39"/>
    <w:basedOn w:val="Normal"/>
    <w:uiPriority w:val="99"/>
    <w:rsid w:val="002D1861"/>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2D1861"/>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2D1861"/>
    <w:rPr>
      <w:rFonts w:ascii="Arial" w:hAnsi="Arial" w:cs="Arial"/>
      <w:color w:val="000000"/>
      <w:sz w:val="20"/>
      <w:szCs w:val="20"/>
    </w:rPr>
  </w:style>
  <w:style w:type="character" w:styleId="PlaceholderText">
    <w:name w:val="Placeholder Text"/>
    <w:basedOn w:val="DefaultParagraphFont"/>
    <w:uiPriority w:val="99"/>
    <w:semiHidden/>
    <w:rsid w:val="00B37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656">
      <w:bodyDiv w:val="1"/>
      <w:marLeft w:val="0"/>
      <w:marRight w:val="0"/>
      <w:marTop w:val="0"/>
      <w:marBottom w:val="0"/>
      <w:divBdr>
        <w:top w:val="none" w:sz="0" w:space="0" w:color="auto"/>
        <w:left w:val="none" w:sz="0" w:space="0" w:color="auto"/>
        <w:bottom w:val="none" w:sz="0" w:space="0" w:color="auto"/>
        <w:right w:val="none" w:sz="0" w:space="0" w:color="auto"/>
      </w:divBdr>
    </w:div>
    <w:div w:id="113452599">
      <w:bodyDiv w:val="1"/>
      <w:marLeft w:val="0"/>
      <w:marRight w:val="0"/>
      <w:marTop w:val="0"/>
      <w:marBottom w:val="0"/>
      <w:divBdr>
        <w:top w:val="none" w:sz="0" w:space="0" w:color="auto"/>
        <w:left w:val="none" w:sz="0" w:space="0" w:color="auto"/>
        <w:bottom w:val="none" w:sz="0" w:space="0" w:color="auto"/>
        <w:right w:val="none" w:sz="0" w:space="0" w:color="auto"/>
      </w:divBdr>
      <w:divsChild>
        <w:div w:id="1183207977">
          <w:marLeft w:val="0"/>
          <w:marRight w:val="0"/>
          <w:marTop w:val="0"/>
          <w:marBottom w:val="0"/>
          <w:divBdr>
            <w:top w:val="none" w:sz="0" w:space="0" w:color="auto"/>
            <w:left w:val="none" w:sz="0" w:space="0" w:color="auto"/>
            <w:bottom w:val="none" w:sz="0" w:space="0" w:color="auto"/>
            <w:right w:val="none" w:sz="0" w:space="0" w:color="auto"/>
          </w:divBdr>
        </w:div>
      </w:divsChild>
    </w:div>
    <w:div w:id="117113549">
      <w:bodyDiv w:val="1"/>
      <w:marLeft w:val="0"/>
      <w:marRight w:val="0"/>
      <w:marTop w:val="0"/>
      <w:marBottom w:val="0"/>
      <w:divBdr>
        <w:top w:val="none" w:sz="0" w:space="0" w:color="auto"/>
        <w:left w:val="none" w:sz="0" w:space="0" w:color="auto"/>
        <w:bottom w:val="none" w:sz="0" w:space="0" w:color="auto"/>
        <w:right w:val="none" w:sz="0" w:space="0" w:color="auto"/>
      </w:divBdr>
    </w:div>
    <w:div w:id="119348026">
      <w:bodyDiv w:val="1"/>
      <w:marLeft w:val="0"/>
      <w:marRight w:val="0"/>
      <w:marTop w:val="0"/>
      <w:marBottom w:val="0"/>
      <w:divBdr>
        <w:top w:val="none" w:sz="0" w:space="0" w:color="auto"/>
        <w:left w:val="none" w:sz="0" w:space="0" w:color="auto"/>
        <w:bottom w:val="none" w:sz="0" w:space="0" w:color="auto"/>
        <w:right w:val="none" w:sz="0" w:space="0" w:color="auto"/>
      </w:divBdr>
    </w:div>
    <w:div w:id="154881803">
      <w:bodyDiv w:val="1"/>
      <w:marLeft w:val="0"/>
      <w:marRight w:val="0"/>
      <w:marTop w:val="0"/>
      <w:marBottom w:val="0"/>
      <w:divBdr>
        <w:top w:val="none" w:sz="0" w:space="0" w:color="auto"/>
        <w:left w:val="none" w:sz="0" w:space="0" w:color="auto"/>
        <w:bottom w:val="none" w:sz="0" w:space="0" w:color="auto"/>
        <w:right w:val="none" w:sz="0" w:space="0" w:color="auto"/>
      </w:divBdr>
    </w:div>
    <w:div w:id="161092509">
      <w:bodyDiv w:val="1"/>
      <w:marLeft w:val="0"/>
      <w:marRight w:val="0"/>
      <w:marTop w:val="0"/>
      <w:marBottom w:val="0"/>
      <w:divBdr>
        <w:top w:val="none" w:sz="0" w:space="0" w:color="auto"/>
        <w:left w:val="none" w:sz="0" w:space="0" w:color="auto"/>
        <w:bottom w:val="none" w:sz="0" w:space="0" w:color="auto"/>
        <w:right w:val="none" w:sz="0" w:space="0" w:color="auto"/>
      </w:divBdr>
      <w:divsChild>
        <w:div w:id="1111243540">
          <w:marLeft w:val="0"/>
          <w:marRight w:val="0"/>
          <w:marTop w:val="0"/>
          <w:marBottom w:val="0"/>
          <w:divBdr>
            <w:top w:val="none" w:sz="0" w:space="0" w:color="auto"/>
            <w:left w:val="none" w:sz="0" w:space="0" w:color="auto"/>
            <w:bottom w:val="none" w:sz="0" w:space="0" w:color="auto"/>
            <w:right w:val="none" w:sz="0" w:space="0" w:color="auto"/>
          </w:divBdr>
          <w:divsChild>
            <w:div w:id="237908563">
              <w:marLeft w:val="0"/>
              <w:marRight w:val="0"/>
              <w:marTop w:val="0"/>
              <w:marBottom w:val="0"/>
              <w:divBdr>
                <w:top w:val="none" w:sz="0" w:space="0" w:color="auto"/>
                <w:left w:val="none" w:sz="0" w:space="0" w:color="auto"/>
                <w:bottom w:val="none" w:sz="0" w:space="0" w:color="auto"/>
                <w:right w:val="none" w:sz="0" w:space="0" w:color="auto"/>
              </w:divBdr>
              <w:divsChild>
                <w:div w:id="19426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5626">
      <w:bodyDiv w:val="1"/>
      <w:marLeft w:val="0"/>
      <w:marRight w:val="0"/>
      <w:marTop w:val="0"/>
      <w:marBottom w:val="0"/>
      <w:divBdr>
        <w:top w:val="none" w:sz="0" w:space="0" w:color="auto"/>
        <w:left w:val="none" w:sz="0" w:space="0" w:color="auto"/>
        <w:bottom w:val="none" w:sz="0" w:space="0" w:color="auto"/>
        <w:right w:val="none" w:sz="0" w:space="0" w:color="auto"/>
      </w:divBdr>
    </w:div>
    <w:div w:id="243952570">
      <w:bodyDiv w:val="1"/>
      <w:marLeft w:val="0"/>
      <w:marRight w:val="0"/>
      <w:marTop w:val="0"/>
      <w:marBottom w:val="0"/>
      <w:divBdr>
        <w:top w:val="none" w:sz="0" w:space="0" w:color="auto"/>
        <w:left w:val="none" w:sz="0" w:space="0" w:color="auto"/>
        <w:bottom w:val="none" w:sz="0" w:space="0" w:color="auto"/>
        <w:right w:val="none" w:sz="0" w:space="0" w:color="auto"/>
      </w:divBdr>
    </w:div>
    <w:div w:id="262736470">
      <w:marLeft w:val="0"/>
      <w:marRight w:val="0"/>
      <w:marTop w:val="0"/>
      <w:marBottom w:val="0"/>
      <w:divBdr>
        <w:top w:val="none" w:sz="0" w:space="0" w:color="auto"/>
        <w:left w:val="none" w:sz="0" w:space="0" w:color="auto"/>
        <w:bottom w:val="none" w:sz="0" w:space="0" w:color="auto"/>
        <w:right w:val="none" w:sz="0" w:space="0" w:color="auto"/>
      </w:divBdr>
    </w:div>
    <w:div w:id="262736471">
      <w:marLeft w:val="0"/>
      <w:marRight w:val="0"/>
      <w:marTop w:val="0"/>
      <w:marBottom w:val="0"/>
      <w:divBdr>
        <w:top w:val="none" w:sz="0" w:space="0" w:color="auto"/>
        <w:left w:val="none" w:sz="0" w:space="0" w:color="auto"/>
        <w:bottom w:val="none" w:sz="0" w:space="0" w:color="auto"/>
        <w:right w:val="none" w:sz="0" w:space="0" w:color="auto"/>
      </w:divBdr>
    </w:div>
    <w:div w:id="262736472">
      <w:marLeft w:val="0"/>
      <w:marRight w:val="0"/>
      <w:marTop w:val="0"/>
      <w:marBottom w:val="0"/>
      <w:divBdr>
        <w:top w:val="none" w:sz="0" w:space="0" w:color="auto"/>
        <w:left w:val="none" w:sz="0" w:space="0" w:color="auto"/>
        <w:bottom w:val="none" w:sz="0" w:space="0" w:color="auto"/>
        <w:right w:val="none" w:sz="0" w:space="0" w:color="auto"/>
      </w:divBdr>
    </w:div>
    <w:div w:id="374426972">
      <w:bodyDiv w:val="1"/>
      <w:marLeft w:val="0"/>
      <w:marRight w:val="0"/>
      <w:marTop w:val="0"/>
      <w:marBottom w:val="0"/>
      <w:divBdr>
        <w:top w:val="none" w:sz="0" w:space="0" w:color="auto"/>
        <w:left w:val="none" w:sz="0" w:space="0" w:color="auto"/>
        <w:bottom w:val="none" w:sz="0" w:space="0" w:color="auto"/>
        <w:right w:val="none" w:sz="0" w:space="0" w:color="auto"/>
      </w:divBdr>
    </w:div>
    <w:div w:id="427770974">
      <w:bodyDiv w:val="1"/>
      <w:marLeft w:val="0"/>
      <w:marRight w:val="0"/>
      <w:marTop w:val="0"/>
      <w:marBottom w:val="0"/>
      <w:divBdr>
        <w:top w:val="none" w:sz="0" w:space="0" w:color="auto"/>
        <w:left w:val="none" w:sz="0" w:space="0" w:color="auto"/>
        <w:bottom w:val="none" w:sz="0" w:space="0" w:color="auto"/>
        <w:right w:val="none" w:sz="0" w:space="0" w:color="auto"/>
      </w:divBdr>
    </w:div>
    <w:div w:id="454253758">
      <w:bodyDiv w:val="1"/>
      <w:marLeft w:val="0"/>
      <w:marRight w:val="0"/>
      <w:marTop w:val="0"/>
      <w:marBottom w:val="0"/>
      <w:divBdr>
        <w:top w:val="none" w:sz="0" w:space="0" w:color="auto"/>
        <w:left w:val="none" w:sz="0" w:space="0" w:color="auto"/>
        <w:bottom w:val="none" w:sz="0" w:space="0" w:color="auto"/>
        <w:right w:val="none" w:sz="0" w:space="0" w:color="auto"/>
      </w:divBdr>
      <w:divsChild>
        <w:div w:id="1821455568">
          <w:marLeft w:val="0"/>
          <w:marRight w:val="0"/>
          <w:marTop w:val="225"/>
          <w:marBottom w:val="0"/>
          <w:divBdr>
            <w:top w:val="none" w:sz="0" w:space="0" w:color="auto"/>
            <w:left w:val="none" w:sz="0" w:space="0" w:color="auto"/>
            <w:bottom w:val="none" w:sz="0" w:space="0" w:color="auto"/>
            <w:right w:val="none" w:sz="0" w:space="0" w:color="auto"/>
          </w:divBdr>
        </w:div>
      </w:divsChild>
    </w:div>
    <w:div w:id="507645465">
      <w:bodyDiv w:val="1"/>
      <w:marLeft w:val="0"/>
      <w:marRight w:val="0"/>
      <w:marTop w:val="0"/>
      <w:marBottom w:val="0"/>
      <w:divBdr>
        <w:top w:val="none" w:sz="0" w:space="0" w:color="auto"/>
        <w:left w:val="none" w:sz="0" w:space="0" w:color="auto"/>
        <w:bottom w:val="none" w:sz="0" w:space="0" w:color="auto"/>
        <w:right w:val="none" w:sz="0" w:space="0" w:color="auto"/>
      </w:divBdr>
      <w:divsChild>
        <w:div w:id="801078772">
          <w:marLeft w:val="0"/>
          <w:marRight w:val="0"/>
          <w:marTop w:val="0"/>
          <w:marBottom w:val="0"/>
          <w:divBdr>
            <w:top w:val="none" w:sz="0" w:space="0" w:color="auto"/>
            <w:left w:val="none" w:sz="0" w:space="0" w:color="auto"/>
            <w:bottom w:val="none" w:sz="0" w:space="0" w:color="auto"/>
            <w:right w:val="none" w:sz="0" w:space="0" w:color="auto"/>
          </w:divBdr>
        </w:div>
      </w:divsChild>
    </w:div>
    <w:div w:id="536359147">
      <w:bodyDiv w:val="1"/>
      <w:marLeft w:val="0"/>
      <w:marRight w:val="0"/>
      <w:marTop w:val="0"/>
      <w:marBottom w:val="0"/>
      <w:divBdr>
        <w:top w:val="none" w:sz="0" w:space="0" w:color="auto"/>
        <w:left w:val="none" w:sz="0" w:space="0" w:color="auto"/>
        <w:bottom w:val="none" w:sz="0" w:space="0" w:color="auto"/>
        <w:right w:val="none" w:sz="0" w:space="0" w:color="auto"/>
      </w:divBdr>
    </w:div>
    <w:div w:id="1025987789">
      <w:bodyDiv w:val="1"/>
      <w:marLeft w:val="0"/>
      <w:marRight w:val="0"/>
      <w:marTop w:val="0"/>
      <w:marBottom w:val="0"/>
      <w:divBdr>
        <w:top w:val="none" w:sz="0" w:space="0" w:color="auto"/>
        <w:left w:val="none" w:sz="0" w:space="0" w:color="auto"/>
        <w:bottom w:val="none" w:sz="0" w:space="0" w:color="auto"/>
        <w:right w:val="none" w:sz="0" w:space="0" w:color="auto"/>
      </w:divBdr>
    </w:div>
    <w:div w:id="1038704476">
      <w:bodyDiv w:val="1"/>
      <w:marLeft w:val="0"/>
      <w:marRight w:val="0"/>
      <w:marTop w:val="0"/>
      <w:marBottom w:val="0"/>
      <w:divBdr>
        <w:top w:val="none" w:sz="0" w:space="0" w:color="auto"/>
        <w:left w:val="none" w:sz="0" w:space="0" w:color="auto"/>
        <w:bottom w:val="none" w:sz="0" w:space="0" w:color="auto"/>
        <w:right w:val="none" w:sz="0" w:space="0" w:color="auto"/>
      </w:divBdr>
    </w:div>
    <w:div w:id="1039864904">
      <w:bodyDiv w:val="1"/>
      <w:marLeft w:val="0"/>
      <w:marRight w:val="0"/>
      <w:marTop w:val="0"/>
      <w:marBottom w:val="0"/>
      <w:divBdr>
        <w:top w:val="none" w:sz="0" w:space="0" w:color="auto"/>
        <w:left w:val="none" w:sz="0" w:space="0" w:color="auto"/>
        <w:bottom w:val="none" w:sz="0" w:space="0" w:color="auto"/>
        <w:right w:val="none" w:sz="0" w:space="0" w:color="auto"/>
      </w:divBdr>
    </w:div>
    <w:div w:id="1107971301">
      <w:bodyDiv w:val="1"/>
      <w:marLeft w:val="0"/>
      <w:marRight w:val="0"/>
      <w:marTop w:val="0"/>
      <w:marBottom w:val="0"/>
      <w:divBdr>
        <w:top w:val="none" w:sz="0" w:space="0" w:color="auto"/>
        <w:left w:val="none" w:sz="0" w:space="0" w:color="auto"/>
        <w:bottom w:val="none" w:sz="0" w:space="0" w:color="auto"/>
        <w:right w:val="none" w:sz="0" w:space="0" w:color="auto"/>
      </w:divBdr>
      <w:divsChild>
        <w:div w:id="236789173">
          <w:marLeft w:val="0"/>
          <w:marRight w:val="0"/>
          <w:marTop w:val="0"/>
          <w:marBottom w:val="0"/>
          <w:divBdr>
            <w:top w:val="none" w:sz="0" w:space="0" w:color="auto"/>
            <w:left w:val="none" w:sz="0" w:space="0" w:color="auto"/>
            <w:bottom w:val="none" w:sz="0" w:space="0" w:color="auto"/>
            <w:right w:val="none" w:sz="0" w:space="0" w:color="auto"/>
          </w:divBdr>
          <w:divsChild>
            <w:div w:id="2140756235">
              <w:marLeft w:val="0"/>
              <w:marRight w:val="0"/>
              <w:marTop w:val="0"/>
              <w:marBottom w:val="0"/>
              <w:divBdr>
                <w:top w:val="none" w:sz="0" w:space="0" w:color="auto"/>
                <w:left w:val="none" w:sz="0" w:space="0" w:color="auto"/>
                <w:bottom w:val="none" w:sz="0" w:space="0" w:color="auto"/>
                <w:right w:val="none" w:sz="0" w:space="0" w:color="auto"/>
              </w:divBdr>
              <w:divsChild>
                <w:div w:id="48327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89892">
      <w:bodyDiv w:val="1"/>
      <w:marLeft w:val="0"/>
      <w:marRight w:val="0"/>
      <w:marTop w:val="0"/>
      <w:marBottom w:val="0"/>
      <w:divBdr>
        <w:top w:val="none" w:sz="0" w:space="0" w:color="auto"/>
        <w:left w:val="none" w:sz="0" w:space="0" w:color="auto"/>
        <w:bottom w:val="none" w:sz="0" w:space="0" w:color="auto"/>
        <w:right w:val="none" w:sz="0" w:space="0" w:color="auto"/>
      </w:divBdr>
    </w:div>
    <w:div w:id="1163469391">
      <w:bodyDiv w:val="1"/>
      <w:marLeft w:val="0"/>
      <w:marRight w:val="0"/>
      <w:marTop w:val="0"/>
      <w:marBottom w:val="0"/>
      <w:divBdr>
        <w:top w:val="none" w:sz="0" w:space="0" w:color="auto"/>
        <w:left w:val="none" w:sz="0" w:space="0" w:color="auto"/>
        <w:bottom w:val="none" w:sz="0" w:space="0" w:color="auto"/>
        <w:right w:val="none" w:sz="0" w:space="0" w:color="auto"/>
      </w:divBdr>
      <w:divsChild>
        <w:div w:id="783378261">
          <w:marLeft w:val="0"/>
          <w:marRight w:val="0"/>
          <w:marTop w:val="0"/>
          <w:marBottom w:val="0"/>
          <w:divBdr>
            <w:top w:val="none" w:sz="0" w:space="0" w:color="auto"/>
            <w:left w:val="none" w:sz="0" w:space="0" w:color="auto"/>
            <w:bottom w:val="none" w:sz="0" w:space="0" w:color="auto"/>
            <w:right w:val="none" w:sz="0" w:space="0" w:color="auto"/>
          </w:divBdr>
          <w:divsChild>
            <w:div w:id="1693653025">
              <w:marLeft w:val="0"/>
              <w:marRight w:val="0"/>
              <w:marTop w:val="0"/>
              <w:marBottom w:val="0"/>
              <w:divBdr>
                <w:top w:val="none" w:sz="0" w:space="0" w:color="auto"/>
                <w:left w:val="none" w:sz="0" w:space="0" w:color="auto"/>
                <w:bottom w:val="none" w:sz="0" w:space="0" w:color="auto"/>
                <w:right w:val="none" w:sz="0" w:space="0" w:color="auto"/>
              </w:divBdr>
              <w:divsChild>
                <w:div w:id="20056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24738">
      <w:bodyDiv w:val="1"/>
      <w:marLeft w:val="0"/>
      <w:marRight w:val="0"/>
      <w:marTop w:val="0"/>
      <w:marBottom w:val="0"/>
      <w:divBdr>
        <w:top w:val="none" w:sz="0" w:space="0" w:color="auto"/>
        <w:left w:val="none" w:sz="0" w:space="0" w:color="auto"/>
        <w:bottom w:val="none" w:sz="0" w:space="0" w:color="auto"/>
        <w:right w:val="none" w:sz="0" w:space="0" w:color="auto"/>
      </w:divBdr>
    </w:div>
    <w:div w:id="1222331052">
      <w:bodyDiv w:val="1"/>
      <w:marLeft w:val="0"/>
      <w:marRight w:val="0"/>
      <w:marTop w:val="0"/>
      <w:marBottom w:val="0"/>
      <w:divBdr>
        <w:top w:val="none" w:sz="0" w:space="0" w:color="auto"/>
        <w:left w:val="none" w:sz="0" w:space="0" w:color="auto"/>
        <w:bottom w:val="none" w:sz="0" w:space="0" w:color="auto"/>
        <w:right w:val="none" w:sz="0" w:space="0" w:color="auto"/>
      </w:divBdr>
    </w:div>
    <w:div w:id="1237545214">
      <w:bodyDiv w:val="1"/>
      <w:marLeft w:val="0"/>
      <w:marRight w:val="0"/>
      <w:marTop w:val="0"/>
      <w:marBottom w:val="0"/>
      <w:divBdr>
        <w:top w:val="none" w:sz="0" w:space="0" w:color="auto"/>
        <w:left w:val="none" w:sz="0" w:space="0" w:color="auto"/>
        <w:bottom w:val="none" w:sz="0" w:space="0" w:color="auto"/>
        <w:right w:val="none" w:sz="0" w:space="0" w:color="auto"/>
      </w:divBdr>
      <w:divsChild>
        <w:div w:id="662122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086369">
      <w:bodyDiv w:val="1"/>
      <w:marLeft w:val="0"/>
      <w:marRight w:val="0"/>
      <w:marTop w:val="0"/>
      <w:marBottom w:val="0"/>
      <w:divBdr>
        <w:top w:val="none" w:sz="0" w:space="0" w:color="auto"/>
        <w:left w:val="none" w:sz="0" w:space="0" w:color="auto"/>
        <w:bottom w:val="none" w:sz="0" w:space="0" w:color="auto"/>
        <w:right w:val="none" w:sz="0" w:space="0" w:color="auto"/>
      </w:divBdr>
      <w:divsChild>
        <w:div w:id="204295329">
          <w:marLeft w:val="0"/>
          <w:marRight w:val="0"/>
          <w:marTop w:val="0"/>
          <w:marBottom w:val="0"/>
          <w:divBdr>
            <w:top w:val="none" w:sz="0" w:space="0" w:color="auto"/>
            <w:left w:val="none" w:sz="0" w:space="0" w:color="auto"/>
            <w:bottom w:val="none" w:sz="0" w:space="0" w:color="auto"/>
            <w:right w:val="none" w:sz="0" w:space="0" w:color="auto"/>
          </w:divBdr>
          <w:divsChild>
            <w:div w:id="1528567680">
              <w:marLeft w:val="0"/>
              <w:marRight w:val="0"/>
              <w:marTop w:val="0"/>
              <w:marBottom w:val="0"/>
              <w:divBdr>
                <w:top w:val="none" w:sz="0" w:space="0" w:color="auto"/>
                <w:left w:val="none" w:sz="0" w:space="0" w:color="auto"/>
                <w:bottom w:val="none" w:sz="0" w:space="0" w:color="auto"/>
                <w:right w:val="none" w:sz="0" w:space="0" w:color="auto"/>
              </w:divBdr>
              <w:divsChild>
                <w:div w:id="1781483894">
                  <w:marLeft w:val="-4500"/>
                  <w:marRight w:val="0"/>
                  <w:marTop w:val="0"/>
                  <w:marBottom w:val="0"/>
                  <w:divBdr>
                    <w:top w:val="none" w:sz="0" w:space="0" w:color="auto"/>
                    <w:left w:val="none" w:sz="0" w:space="0" w:color="auto"/>
                    <w:bottom w:val="none" w:sz="0" w:space="0" w:color="auto"/>
                    <w:right w:val="none" w:sz="0" w:space="0" w:color="auto"/>
                  </w:divBdr>
                  <w:divsChild>
                    <w:div w:id="1858348534">
                      <w:marLeft w:val="4650"/>
                      <w:marRight w:val="0"/>
                      <w:marTop w:val="0"/>
                      <w:marBottom w:val="0"/>
                      <w:divBdr>
                        <w:top w:val="none" w:sz="0" w:space="0" w:color="auto"/>
                        <w:left w:val="none" w:sz="0" w:space="0" w:color="auto"/>
                        <w:bottom w:val="none" w:sz="0" w:space="0" w:color="auto"/>
                        <w:right w:val="none" w:sz="0" w:space="0" w:color="auto"/>
                      </w:divBdr>
                      <w:divsChild>
                        <w:div w:id="891623635">
                          <w:marLeft w:val="0"/>
                          <w:marRight w:val="0"/>
                          <w:marTop w:val="0"/>
                          <w:marBottom w:val="0"/>
                          <w:divBdr>
                            <w:top w:val="none" w:sz="0" w:space="0" w:color="auto"/>
                            <w:left w:val="none" w:sz="0" w:space="0" w:color="auto"/>
                            <w:bottom w:val="none" w:sz="0" w:space="0" w:color="auto"/>
                            <w:right w:val="none" w:sz="0" w:space="0" w:color="auto"/>
                          </w:divBdr>
                          <w:divsChild>
                            <w:div w:id="18521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946392">
      <w:bodyDiv w:val="1"/>
      <w:marLeft w:val="0"/>
      <w:marRight w:val="0"/>
      <w:marTop w:val="0"/>
      <w:marBottom w:val="0"/>
      <w:divBdr>
        <w:top w:val="none" w:sz="0" w:space="0" w:color="auto"/>
        <w:left w:val="none" w:sz="0" w:space="0" w:color="auto"/>
        <w:bottom w:val="none" w:sz="0" w:space="0" w:color="auto"/>
        <w:right w:val="none" w:sz="0" w:space="0" w:color="auto"/>
      </w:divBdr>
    </w:div>
    <w:div w:id="1330907855">
      <w:bodyDiv w:val="1"/>
      <w:marLeft w:val="0"/>
      <w:marRight w:val="0"/>
      <w:marTop w:val="0"/>
      <w:marBottom w:val="0"/>
      <w:divBdr>
        <w:top w:val="none" w:sz="0" w:space="0" w:color="auto"/>
        <w:left w:val="none" w:sz="0" w:space="0" w:color="auto"/>
        <w:bottom w:val="none" w:sz="0" w:space="0" w:color="auto"/>
        <w:right w:val="none" w:sz="0" w:space="0" w:color="auto"/>
      </w:divBdr>
      <w:divsChild>
        <w:div w:id="1177422270">
          <w:marLeft w:val="0"/>
          <w:marRight w:val="0"/>
          <w:marTop w:val="225"/>
          <w:marBottom w:val="0"/>
          <w:divBdr>
            <w:top w:val="none" w:sz="0" w:space="0" w:color="auto"/>
            <w:left w:val="none" w:sz="0" w:space="0" w:color="auto"/>
            <w:bottom w:val="none" w:sz="0" w:space="0" w:color="auto"/>
            <w:right w:val="none" w:sz="0" w:space="0" w:color="auto"/>
          </w:divBdr>
        </w:div>
      </w:divsChild>
    </w:div>
    <w:div w:id="1364089301">
      <w:bodyDiv w:val="1"/>
      <w:marLeft w:val="0"/>
      <w:marRight w:val="0"/>
      <w:marTop w:val="0"/>
      <w:marBottom w:val="0"/>
      <w:divBdr>
        <w:top w:val="none" w:sz="0" w:space="0" w:color="auto"/>
        <w:left w:val="none" w:sz="0" w:space="0" w:color="auto"/>
        <w:bottom w:val="none" w:sz="0" w:space="0" w:color="auto"/>
        <w:right w:val="none" w:sz="0" w:space="0" w:color="auto"/>
      </w:divBdr>
      <w:divsChild>
        <w:div w:id="1239941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8556130">
      <w:bodyDiv w:val="1"/>
      <w:marLeft w:val="0"/>
      <w:marRight w:val="0"/>
      <w:marTop w:val="0"/>
      <w:marBottom w:val="0"/>
      <w:divBdr>
        <w:top w:val="none" w:sz="0" w:space="0" w:color="auto"/>
        <w:left w:val="none" w:sz="0" w:space="0" w:color="auto"/>
        <w:bottom w:val="none" w:sz="0" w:space="0" w:color="auto"/>
        <w:right w:val="none" w:sz="0" w:space="0" w:color="auto"/>
      </w:divBdr>
    </w:div>
    <w:div w:id="1431009079">
      <w:bodyDiv w:val="1"/>
      <w:marLeft w:val="0"/>
      <w:marRight w:val="0"/>
      <w:marTop w:val="0"/>
      <w:marBottom w:val="0"/>
      <w:divBdr>
        <w:top w:val="none" w:sz="0" w:space="0" w:color="auto"/>
        <w:left w:val="none" w:sz="0" w:space="0" w:color="auto"/>
        <w:bottom w:val="none" w:sz="0" w:space="0" w:color="auto"/>
        <w:right w:val="none" w:sz="0" w:space="0" w:color="auto"/>
      </w:divBdr>
    </w:div>
    <w:div w:id="1453403232">
      <w:bodyDiv w:val="1"/>
      <w:marLeft w:val="0"/>
      <w:marRight w:val="0"/>
      <w:marTop w:val="0"/>
      <w:marBottom w:val="0"/>
      <w:divBdr>
        <w:top w:val="none" w:sz="0" w:space="0" w:color="auto"/>
        <w:left w:val="none" w:sz="0" w:space="0" w:color="auto"/>
        <w:bottom w:val="none" w:sz="0" w:space="0" w:color="auto"/>
        <w:right w:val="none" w:sz="0" w:space="0" w:color="auto"/>
      </w:divBdr>
      <w:divsChild>
        <w:div w:id="1702628452">
          <w:marLeft w:val="0"/>
          <w:marRight w:val="0"/>
          <w:marTop w:val="0"/>
          <w:marBottom w:val="0"/>
          <w:divBdr>
            <w:top w:val="none" w:sz="0" w:space="0" w:color="auto"/>
            <w:left w:val="none" w:sz="0" w:space="0" w:color="auto"/>
            <w:bottom w:val="none" w:sz="0" w:space="0" w:color="auto"/>
            <w:right w:val="none" w:sz="0" w:space="0" w:color="auto"/>
          </w:divBdr>
          <w:divsChild>
            <w:div w:id="1985157728">
              <w:marLeft w:val="0"/>
              <w:marRight w:val="0"/>
              <w:marTop w:val="0"/>
              <w:marBottom w:val="0"/>
              <w:divBdr>
                <w:top w:val="none" w:sz="0" w:space="0" w:color="auto"/>
                <w:left w:val="none" w:sz="0" w:space="0" w:color="auto"/>
                <w:bottom w:val="none" w:sz="0" w:space="0" w:color="auto"/>
                <w:right w:val="none" w:sz="0" w:space="0" w:color="auto"/>
              </w:divBdr>
              <w:divsChild>
                <w:div w:id="15200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364637">
      <w:bodyDiv w:val="1"/>
      <w:marLeft w:val="0"/>
      <w:marRight w:val="0"/>
      <w:marTop w:val="0"/>
      <w:marBottom w:val="0"/>
      <w:divBdr>
        <w:top w:val="none" w:sz="0" w:space="0" w:color="auto"/>
        <w:left w:val="none" w:sz="0" w:space="0" w:color="auto"/>
        <w:bottom w:val="none" w:sz="0" w:space="0" w:color="auto"/>
        <w:right w:val="none" w:sz="0" w:space="0" w:color="auto"/>
      </w:divBdr>
    </w:div>
    <w:div w:id="1480918883">
      <w:bodyDiv w:val="1"/>
      <w:marLeft w:val="0"/>
      <w:marRight w:val="0"/>
      <w:marTop w:val="0"/>
      <w:marBottom w:val="0"/>
      <w:divBdr>
        <w:top w:val="none" w:sz="0" w:space="0" w:color="auto"/>
        <w:left w:val="none" w:sz="0" w:space="0" w:color="auto"/>
        <w:bottom w:val="none" w:sz="0" w:space="0" w:color="auto"/>
        <w:right w:val="none" w:sz="0" w:space="0" w:color="auto"/>
      </w:divBdr>
    </w:div>
    <w:div w:id="1493594872">
      <w:bodyDiv w:val="1"/>
      <w:marLeft w:val="0"/>
      <w:marRight w:val="0"/>
      <w:marTop w:val="0"/>
      <w:marBottom w:val="0"/>
      <w:divBdr>
        <w:top w:val="none" w:sz="0" w:space="0" w:color="auto"/>
        <w:left w:val="none" w:sz="0" w:space="0" w:color="auto"/>
        <w:bottom w:val="none" w:sz="0" w:space="0" w:color="auto"/>
        <w:right w:val="none" w:sz="0" w:space="0" w:color="auto"/>
      </w:divBdr>
      <w:divsChild>
        <w:div w:id="1130250093">
          <w:marLeft w:val="0"/>
          <w:marRight w:val="0"/>
          <w:marTop w:val="0"/>
          <w:marBottom w:val="0"/>
          <w:divBdr>
            <w:top w:val="none" w:sz="0" w:space="0" w:color="auto"/>
            <w:left w:val="none" w:sz="0" w:space="0" w:color="auto"/>
            <w:bottom w:val="none" w:sz="0" w:space="0" w:color="auto"/>
            <w:right w:val="none" w:sz="0" w:space="0" w:color="auto"/>
          </w:divBdr>
          <w:divsChild>
            <w:div w:id="1373112426">
              <w:marLeft w:val="0"/>
              <w:marRight w:val="0"/>
              <w:marTop w:val="0"/>
              <w:marBottom w:val="0"/>
              <w:divBdr>
                <w:top w:val="none" w:sz="0" w:space="0" w:color="auto"/>
                <w:left w:val="none" w:sz="0" w:space="0" w:color="auto"/>
                <w:bottom w:val="none" w:sz="0" w:space="0" w:color="auto"/>
                <w:right w:val="none" w:sz="0" w:space="0" w:color="auto"/>
              </w:divBdr>
              <w:divsChild>
                <w:div w:id="1236285506">
                  <w:marLeft w:val="-4500"/>
                  <w:marRight w:val="0"/>
                  <w:marTop w:val="0"/>
                  <w:marBottom w:val="0"/>
                  <w:divBdr>
                    <w:top w:val="none" w:sz="0" w:space="0" w:color="auto"/>
                    <w:left w:val="none" w:sz="0" w:space="0" w:color="auto"/>
                    <w:bottom w:val="none" w:sz="0" w:space="0" w:color="auto"/>
                    <w:right w:val="none" w:sz="0" w:space="0" w:color="auto"/>
                  </w:divBdr>
                  <w:divsChild>
                    <w:div w:id="1398556218">
                      <w:marLeft w:val="4650"/>
                      <w:marRight w:val="0"/>
                      <w:marTop w:val="0"/>
                      <w:marBottom w:val="0"/>
                      <w:divBdr>
                        <w:top w:val="none" w:sz="0" w:space="0" w:color="auto"/>
                        <w:left w:val="none" w:sz="0" w:space="0" w:color="auto"/>
                        <w:bottom w:val="none" w:sz="0" w:space="0" w:color="auto"/>
                        <w:right w:val="none" w:sz="0" w:space="0" w:color="auto"/>
                      </w:divBdr>
                      <w:divsChild>
                        <w:div w:id="300774093">
                          <w:marLeft w:val="0"/>
                          <w:marRight w:val="0"/>
                          <w:marTop w:val="0"/>
                          <w:marBottom w:val="0"/>
                          <w:divBdr>
                            <w:top w:val="none" w:sz="0" w:space="0" w:color="auto"/>
                            <w:left w:val="none" w:sz="0" w:space="0" w:color="auto"/>
                            <w:bottom w:val="none" w:sz="0" w:space="0" w:color="auto"/>
                            <w:right w:val="none" w:sz="0" w:space="0" w:color="auto"/>
                          </w:divBdr>
                          <w:divsChild>
                            <w:div w:id="21326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367864">
      <w:bodyDiv w:val="1"/>
      <w:marLeft w:val="0"/>
      <w:marRight w:val="0"/>
      <w:marTop w:val="0"/>
      <w:marBottom w:val="0"/>
      <w:divBdr>
        <w:top w:val="none" w:sz="0" w:space="0" w:color="auto"/>
        <w:left w:val="none" w:sz="0" w:space="0" w:color="auto"/>
        <w:bottom w:val="none" w:sz="0" w:space="0" w:color="auto"/>
        <w:right w:val="none" w:sz="0" w:space="0" w:color="auto"/>
      </w:divBdr>
    </w:div>
    <w:div w:id="154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98907562">
          <w:marLeft w:val="0"/>
          <w:marRight w:val="0"/>
          <w:marTop w:val="0"/>
          <w:marBottom w:val="0"/>
          <w:divBdr>
            <w:top w:val="none" w:sz="0" w:space="0" w:color="auto"/>
            <w:left w:val="none" w:sz="0" w:space="0" w:color="auto"/>
            <w:bottom w:val="none" w:sz="0" w:space="0" w:color="auto"/>
            <w:right w:val="none" w:sz="0" w:space="0" w:color="auto"/>
          </w:divBdr>
          <w:divsChild>
            <w:div w:id="321590119">
              <w:marLeft w:val="0"/>
              <w:marRight w:val="0"/>
              <w:marTop w:val="0"/>
              <w:marBottom w:val="0"/>
              <w:divBdr>
                <w:top w:val="none" w:sz="0" w:space="0" w:color="auto"/>
                <w:left w:val="none" w:sz="0" w:space="0" w:color="auto"/>
                <w:bottom w:val="none" w:sz="0" w:space="0" w:color="auto"/>
                <w:right w:val="none" w:sz="0" w:space="0" w:color="auto"/>
              </w:divBdr>
              <w:divsChild>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454222">
      <w:bodyDiv w:val="1"/>
      <w:marLeft w:val="0"/>
      <w:marRight w:val="0"/>
      <w:marTop w:val="0"/>
      <w:marBottom w:val="0"/>
      <w:divBdr>
        <w:top w:val="none" w:sz="0" w:space="0" w:color="auto"/>
        <w:left w:val="none" w:sz="0" w:space="0" w:color="auto"/>
        <w:bottom w:val="none" w:sz="0" w:space="0" w:color="auto"/>
        <w:right w:val="none" w:sz="0" w:space="0" w:color="auto"/>
      </w:divBdr>
    </w:div>
    <w:div w:id="1736203833">
      <w:bodyDiv w:val="1"/>
      <w:marLeft w:val="0"/>
      <w:marRight w:val="0"/>
      <w:marTop w:val="0"/>
      <w:marBottom w:val="0"/>
      <w:divBdr>
        <w:top w:val="none" w:sz="0" w:space="0" w:color="auto"/>
        <w:left w:val="none" w:sz="0" w:space="0" w:color="auto"/>
        <w:bottom w:val="none" w:sz="0" w:space="0" w:color="auto"/>
        <w:right w:val="none" w:sz="0" w:space="0" w:color="auto"/>
      </w:divBdr>
      <w:divsChild>
        <w:div w:id="358698996">
          <w:marLeft w:val="0"/>
          <w:marRight w:val="0"/>
          <w:marTop w:val="0"/>
          <w:marBottom w:val="0"/>
          <w:divBdr>
            <w:top w:val="none" w:sz="0" w:space="0" w:color="auto"/>
            <w:left w:val="none" w:sz="0" w:space="0" w:color="auto"/>
            <w:bottom w:val="none" w:sz="0" w:space="0" w:color="auto"/>
            <w:right w:val="none" w:sz="0" w:space="0" w:color="auto"/>
          </w:divBdr>
        </w:div>
      </w:divsChild>
    </w:div>
    <w:div w:id="1767383809">
      <w:bodyDiv w:val="1"/>
      <w:marLeft w:val="0"/>
      <w:marRight w:val="0"/>
      <w:marTop w:val="0"/>
      <w:marBottom w:val="0"/>
      <w:divBdr>
        <w:top w:val="none" w:sz="0" w:space="0" w:color="auto"/>
        <w:left w:val="none" w:sz="0" w:space="0" w:color="auto"/>
        <w:bottom w:val="none" w:sz="0" w:space="0" w:color="auto"/>
        <w:right w:val="none" w:sz="0" w:space="0" w:color="auto"/>
      </w:divBdr>
    </w:div>
    <w:div w:id="1820225873">
      <w:bodyDiv w:val="1"/>
      <w:marLeft w:val="0"/>
      <w:marRight w:val="0"/>
      <w:marTop w:val="0"/>
      <w:marBottom w:val="0"/>
      <w:divBdr>
        <w:top w:val="none" w:sz="0" w:space="0" w:color="auto"/>
        <w:left w:val="none" w:sz="0" w:space="0" w:color="auto"/>
        <w:bottom w:val="none" w:sz="0" w:space="0" w:color="auto"/>
        <w:right w:val="none" w:sz="0" w:space="0" w:color="auto"/>
      </w:divBdr>
      <w:divsChild>
        <w:div w:id="624310415">
          <w:marLeft w:val="0"/>
          <w:marRight w:val="0"/>
          <w:marTop w:val="0"/>
          <w:marBottom w:val="0"/>
          <w:divBdr>
            <w:top w:val="none" w:sz="0" w:space="0" w:color="auto"/>
            <w:left w:val="none" w:sz="0" w:space="0" w:color="auto"/>
            <w:bottom w:val="none" w:sz="0" w:space="0" w:color="auto"/>
            <w:right w:val="none" w:sz="0" w:space="0" w:color="auto"/>
          </w:divBdr>
          <w:divsChild>
            <w:div w:id="45448141">
              <w:marLeft w:val="0"/>
              <w:marRight w:val="0"/>
              <w:marTop w:val="0"/>
              <w:marBottom w:val="0"/>
              <w:divBdr>
                <w:top w:val="none" w:sz="0" w:space="0" w:color="auto"/>
                <w:left w:val="none" w:sz="0" w:space="0" w:color="auto"/>
                <w:bottom w:val="none" w:sz="0" w:space="0" w:color="auto"/>
                <w:right w:val="none" w:sz="0" w:space="0" w:color="auto"/>
              </w:divBdr>
              <w:divsChild>
                <w:div w:id="6102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4049">
      <w:bodyDiv w:val="1"/>
      <w:marLeft w:val="0"/>
      <w:marRight w:val="0"/>
      <w:marTop w:val="0"/>
      <w:marBottom w:val="0"/>
      <w:divBdr>
        <w:top w:val="none" w:sz="0" w:space="0" w:color="auto"/>
        <w:left w:val="none" w:sz="0" w:space="0" w:color="auto"/>
        <w:bottom w:val="none" w:sz="0" w:space="0" w:color="auto"/>
        <w:right w:val="none" w:sz="0" w:space="0" w:color="auto"/>
      </w:divBdr>
    </w:div>
    <w:div w:id="1896622318">
      <w:bodyDiv w:val="1"/>
      <w:marLeft w:val="0"/>
      <w:marRight w:val="0"/>
      <w:marTop w:val="0"/>
      <w:marBottom w:val="0"/>
      <w:divBdr>
        <w:top w:val="none" w:sz="0" w:space="0" w:color="auto"/>
        <w:left w:val="none" w:sz="0" w:space="0" w:color="auto"/>
        <w:bottom w:val="none" w:sz="0" w:space="0" w:color="auto"/>
        <w:right w:val="none" w:sz="0" w:space="0" w:color="auto"/>
      </w:divBdr>
    </w:div>
    <w:div w:id="1956253193">
      <w:bodyDiv w:val="1"/>
      <w:marLeft w:val="0"/>
      <w:marRight w:val="0"/>
      <w:marTop w:val="0"/>
      <w:marBottom w:val="0"/>
      <w:divBdr>
        <w:top w:val="none" w:sz="0" w:space="0" w:color="auto"/>
        <w:left w:val="none" w:sz="0" w:space="0" w:color="auto"/>
        <w:bottom w:val="none" w:sz="0" w:space="0" w:color="auto"/>
        <w:right w:val="none" w:sz="0" w:space="0" w:color="auto"/>
      </w:divBdr>
      <w:divsChild>
        <w:div w:id="988704699">
          <w:marLeft w:val="0"/>
          <w:marRight w:val="0"/>
          <w:marTop w:val="0"/>
          <w:marBottom w:val="0"/>
          <w:divBdr>
            <w:top w:val="none" w:sz="0" w:space="0" w:color="auto"/>
            <w:left w:val="none" w:sz="0" w:space="0" w:color="auto"/>
            <w:bottom w:val="none" w:sz="0" w:space="0" w:color="auto"/>
            <w:right w:val="none" w:sz="0" w:space="0" w:color="auto"/>
          </w:divBdr>
          <w:divsChild>
            <w:div w:id="1234197795">
              <w:marLeft w:val="0"/>
              <w:marRight w:val="0"/>
              <w:marTop w:val="0"/>
              <w:marBottom w:val="0"/>
              <w:divBdr>
                <w:top w:val="none" w:sz="0" w:space="0" w:color="auto"/>
                <w:left w:val="none" w:sz="0" w:space="0" w:color="auto"/>
                <w:bottom w:val="none" w:sz="0" w:space="0" w:color="auto"/>
                <w:right w:val="none" w:sz="0" w:space="0" w:color="auto"/>
              </w:divBdr>
              <w:divsChild>
                <w:div w:id="143786353">
                  <w:marLeft w:val="0"/>
                  <w:marRight w:val="0"/>
                  <w:marTop w:val="0"/>
                  <w:marBottom w:val="0"/>
                  <w:divBdr>
                    <w:top w:val="none" w:sz="0" w:space="0" w:color="auto"/>
                    <w:left w:val="none" w:sz="0" w:space="0" w:color="auto"/>
                    <w:bottom w:val="none" w:sz="0" w:space="0" w:color="auto"/>
                    <w:right w:val="none" w:sz="0" w:space="0" w:color="auto"/>
                  </w:divBdr>
                  <w:divsChild>
                    <w:div w:id="1784566850">
                      <w:marLeft w:val="0"/>
                      <w:marRight w:val="0"/>
                      <w:marTop w:val="0"/>
                      <w:marBottom w:val="0"/>
                      <w:divBdr>
                        <w:top w:val="none" w:sz="0" w:space="0" w:color="auto"/>
                        <w:left w:val="none" w:sz="0" w:space="0" w:color="auto"/>
                        <w:bottom w:val="none" w:sz="0" w:space="0" w:color="auto"/>
                        <w:right w:val="none" w:sz="0" w:space="0" w:color="auto"/>
                      </w:divBdr>
                      <w:divsChild>
                        <w:div w:id="53172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582995">
      <w:bodyDiv w:val="1"/>
      <w:marLeft w:val="0"/>
      <w:marRight w:val="0"/>
      <w:marTop w:val="0"/>
      <w:marBottom w:val="0"/>
      <w:divBdr>
        <w:top w:val="none" w:sz="0" w:space="0" w:color="auto"/>
        <w:left w:val="none" w:sz="0" w:space="0" w:color="auto"/>
        <w:bottom w:val="none" w:sz="0" w:space="0" w:color="auto"/>
        <w:right w:val="none" w:sz="0" w:space="0" w:color="auto"/>
      </w:divBdr>
      <w:divsChild>
        <w:div w:id="462889215">
          <w:marLeft w:val="0"/>
          <w:marRight w:val="0"/>
          <w:marTop w:val="0"/>
          <w:marBottom w:val="0"/>
          <w:divBdr>
            <w:top w:val="none" w:sz="0" w:space="0" w:color="auto"/>
            <w:left w:val="none" w:sz="0" w:space="0" w:color="auto"/>
            <w:bottom w:val="none" w:sz="0" w:space="0" w:color="auto"/>
            <w:right w:val="none" w:sz="0" w:space="0" w:color="auto"/>
          </w:divBdr>
          <w:divsChild>
            <w:div w:id="627197834">
              <w:marLeft w:val="0"/>
              <w:marRight w:val="0"/>
              <w:marTop w:val="0"/>
              <w:marBottom w:val="0"/>
              <w:divBdr>
                <w:top w:val="none" w:sz="0" w:space="0" w:color="auto"/>
                <w:left w:val="none" w:sz="0" w:space="0" w:color="auto"/>
                <w:bottom w:val="none" w:sz="0" w:space="0" w:color="auto"/>
                <w:right w:val="none" w:sz="0" w:space="0" w:color="auto"/>
              </w:divBdr>
              <w:divsChild>
                <w:div w:id="16513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4343">
      <w:bodyDiv w:val="1"/>
      <w:marLeft w:val="0"/>
      <w:marRight w:val="0"/>
      <w:marTop w:val="0"/>
      <w:marBottom w:val="0"/>
      <w:divBdr>
        <w:top w:val="none" w:sz="0" w:space="0" w:color="auto"/>
        <w:left w:val="none" w:sz="0" w:space="0" w:color="auto"/>
        <w:bottom w:val="none" w:sz="0" w:space="0" w:color="auto"/>
        <w:right w:val="none" w:sz="0" w:space="0" w:color="auto"/>
      </w:divBdr>
      <w:divsChild>
        <w:div w:id="2056661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B1E9-BC84-4702-8987-82E64B47F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2507</Words>
  <Characters>14295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Ramboll</vt:lpstr>
    </vt:vector>
  </TitlesOfParts>
  <Company>RAMBOLL</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Ramboll</dc:title>
  <dc:creator>Irina Constantin (IRI)</dc:creator>
  <cp:lastModifiedBy>licente.uip@apavil.ro</cp:lastModifiedBy>
  <cp:revision>2</cp:revision>
  <cp:lastPrinted>2013-04-09T08:12:00Z</cp:lastPrinted>
  <dcterms:created xsi:type="dcterms:W3CDTF">2022-04-06T08:26:00Z</dcterms:created>
  <dcterms:modified xsi:type="dcterms:W3CDTF">2022-04-06T08:26:00Z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Report</vt:lpwstr>
  </property>
  <property fmtid="{D5CDD505-2E9C-101B-9397-08002B2CF9AE}" pid="3" name="Dato">
    <vt:lpwstr>Decembrie 2008</vt:lpwstr>
  </property>
  <property fmtid="{D5CDD505-2E9C-101B-9397-08002B2CF9AE}" pid="4" name="Sprog">
    <vt:lpwstr>UK</vt:lpwstr>
  </property>
  <property fmtid="{D5CDD505-2E9C-101B-9397-08002B2CF9AE}" pid="5" name="Underskriver">
    <vt:lpwstr>Irina Constantin (IRI)</vt:lpwstr>
  </property>
  <property fmtid="{D5CDD505-2E9C-101B-9397-08002B2CF9AE}" pid="6" name="Markedsomraade">
    <vt:lpwstr> </vt:lpwstr>
  </property>
  <property fmtid="{D5CDD505-2E9C-101B-9397-08002B2CF9AE}" pid="7" name="Firma betegnelse">
    <vt:lpwstr> </vt:lpwstr>
  </property>
  <property fmtid="{D5CDD505-2E9C-101B-9397-08002B2CF9AE}" pid="8" name="Sags nr">
    <vt:lpwstr>dd</vt:lpwstr>
  </property>
  <property fmtid="{D5CDD505-2E9C-101B-9397-08002B2CF9AE}" pid="9" name="Klient">
    <vt:lpwstr>DD</vt:lpwstr>
  </property>
  <property fmtid="{D5CDD505-2E9C-101B-9397-08002B2CF9AE}" pid="10" name="Dato2">
    <vt:lpwstr>2008-12-19</vt:lpwstr>
  </property>
  <property fmtid="{D5CDD505-2E9C-101B-9397-08002B2CF9AE}" pid="11" name="Journal nr">
    <vt:lpwstr>dd</vt:lpwstr>
  </property>
  <property fmtid="{D5CDD505-2E9C-101B-9397-08002B2CF9AE}" pid="12" name="Initialer">
    <vt:lpwstr>IRI/iri</vt:lpwstr>
  </property>
  <property fmtid="{D5CDD505-2E9C-101B-9397-08002B2CF9AE}" pid="13" name="TidOgSted">
    <vt:lpwstr>, </vt:lpwstr>
  </property>
  <property fmtid="{D5CDD505-2E9C-101B-9397-08002B2CF9AE}" pid="14" name="Rapport Titel">
    <vt:lpwstr>Servicii de consultanţă în domeniul managementului proiectului finanţat şi al organizării achiziţiilor publice pentru proiect "RANFORSARE ŞI MODERNIZARE DJ 201B KM 0+00...19+00"</vt:lpwstr>
  </property>
  <property fmtid="{D5CDD505-2E9C-101B-9397-08002B2CF9AE}" pid="15" name="EDoc">
    <vt:lpwstr>JA</vt:lpwstr>
  </property>
  <property fmtid="{D5CDD505-2E9C-101B-9397-08002B2CF9AE}" pid="16" name="KlientRapport">
    <vt:lpwstr>Consiliul Judeţean Ialomiţa</vt:lpwstr>
  </property>
  <property fmtid="{D5CDD505-2E9C-101B-9397-08002B2CF9AE}" pid="17" name="Undertitel">
    <vt:lpwstr>Propunere tehnică</vt:lpwstr>
  </property>
</Properties>
</file>